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4140A1" w14:textId="77777777" w:rsidR="007E604E" w:rsidRDefault="00357089" w:rsidP="00EB6DB3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357089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B648120" wp14:editId="49BA7AAC">
            <wp:simplePos x="0" y="0"/>
            <wp:positionH relativeFrom="column">
              <wp:posOffset>2314575</wp:posOffset>
            </wp:positionH>
            <wp:positionV relativeFrom="paragraph">
              <wp:posOffset>-361950</wp:posOffset>
            </wp:positionV>
            <wp:extent cx="1333500" cy="1371600"/>
            <wp:effectExtent l="19050" t="0" r="0" b="0"/>
            <wp:wrapNone/>
            <wp:docPr id="2" name="Picture 1" descr="دانشگاه علوم پزشکی ته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دانشگاه علوم پزشکی تهران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594963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C614032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29E880ED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  <w:rtl/>
        </w:rPr>
      </w:pPr>
    </w:p>
    <w:p w14:paraId="57A6D7DE" w14:textId="77777777" w:rsidR="00357089" w:rsidRDefault="00357089" w:rsidP="00EB6DB3">
      <w:pPr>
        <w:bidi/>
        <w:spacing w:after="0" w:line="216" w:lineRule="auto"/>
        <w:rPr>
          <w:rFonts w:cs="Mitra"/>
          <w:color w:val="000000"/>
          <w:sz w:val="18"/>
          <w:szCs w:val="18"/>
        </w:rPr>
      </w:pPr>
    </w:p>
    <w:p w14:paraId="36B43C56" w14:textId="77777777" w:rsidR="00E270DE" w:rsidRPr="00EB6DB3" w:rsidRDefault="00E270DE" w:rsidP="00EB6DB3">
      <w:pPr>
        <w:bidi/>
        <w:spacing w:after="0"/>
        <w:rPr>
          <w:rFonts w:ascii="IranNastaliq" w:hAnsi="IranNastaliq" w:cs="B Nazanin"/>
          <w:color w:val="0F243E" w:themeColor="text2" w:themeShade="80"/>
          <w:sz w:val="20"/>
          <w:szCs w:val="20"/>
          <w:rtl/>
        </w:rPr>
      </w:pPr>
    </w:p>
    <w:p w14:paraId="3B7B7D2B" w14:textId="77777777" w:rsidR="00357089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  <w:rtl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معاونت آموزشي</w:t>
      </w:r>
    </w:p>
    <w:p w14:paraId="0B7DB0DE" w14:textId="77777777" w:rsidR="00E270DE" w:rsidRPr="00EB6DB3" w:rsidRDefault="00357089" w:rsidP="00EB6DB3">
      <w:pPr>
        <w:bidi/>
        <w:spacing w:after="0"/>
        <w:jc w:val="center"/>
        <w:rPr>
          <w:rFonts w:ascii="IranNastaliq" w:hAnsi="IranNastaliq" w:cs="B Nazanin"/>
          <w:color w:val="0F243E" w:themeColor="text2" w:themeShade="80"/>
        </w:rPr>
      </w:pPr>
      <w:r w:rsidRPr="00EB6DB3">
        <w:rPr>
          <w:rFonts w:ascii="IranNastaliq" w:hAnsi="IranNastaliq" w:cs="B Nazanin"/>
          <w:color w:val="0F243E" w:themeColor="text2" w:themeShade="80"/>
          <w:rtl/>
        </w:rPr>
        <w:t>مركز مطالعات و توسعه آموزش علوم پزشک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</w:p>
    <w:p w14:paraId="6FF6EABE" w14:textId="77777777" w:rsidR="00D237ED" w:rsidRPr="00EB6DB3" w:rsidRDefault="00D237ED" w:rsidP="00EB6DB3">
      <w:pPr>
        <w:bidi/>
        <w:spacing w:after="0"/>
        <w:jc w:val="center"/>
        <w:rPr>
          <w:rFonts w:asciiTheme="majorBidi" w:hAnsiTheme="majorBidi" w:cs="B Nazanin"/>
          <w:b/>
          <w:bCs/>
          <w:sz w:val="36"/>
          <w:szCs w:val="36"/>
          <w:rtl/>
          <w:lang w:bidi="fa-IR"/>
        </w:rPr>
      </w:pPr>
      <w:r w:rsidRPr="00EB6DB3">
        <w:rPr>
          <w:rFonts w:ascii="IranNastaliq" w:hAnsi="IranNastaliq" w:cs="B Nazanin" w:hint="eastAsia"/>
          <w:color w:val="0F243E" w:themeColor="text2" w:themeShade="80"/>
          <w:rtl/>
        </w:rPr>
        <w:t>واحد</w:t>
      </w:r>
      <w:r w:rsidRPr="00EB6DB3">
        <w:rPr>
          <w:rFonts w:ascii="IranNastaliq" w:hAnsi="IranNastaliq" w:cs="B Nazanin"/>
          <w:color w:val="0F243E" w:themeColor="text2" w:themeShade="80"/>
          <w:rtl/>
        </w:rPr>
        <w:t xml:space="preserve"> 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برنامه</w:t>
      </w:r>
      <w:r w:rsidRPr="00EB6DB3">
        <w:rPr>
          <w:rFonts w:ascii="IranNastaliq" w:hAnsi="IranNastaliq" w:cs="B Nazanin"/>
          <w:color w:val="0F243E" w:themeColor="text2" w:themeShade="80"/>
          <w:rtl/>
        </w:rPr>
        <w:softHyphen/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ر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 w:hint="eastAsia"/>
          <w:color w:val="0F243E" w:themeColor="text2" w:themeShade="80"/>
          <w:rtl/>
        </w:rPr>
        <w:t>ز</w:t>
      </w:r>
      <w:r w:rsidRPr="00EB6DB3">
        <w:rPr>
          <w:rFonts w:ascii="IranNastaliq" w:hAnsi="IranNastaliq" w:cs="B Nazanin" w:hint="cs"/>
          <w:color w:val="0F243E" w:themeColor="text2" w:themeShade="80"/>
          <w:rtl/>
        </w:rPr>
        <w:t>ی</w:t>
      </w:r>
      <w:r w:rsidRPr="00EB6DB3">
        <w:rPr>
          <w:rFonts w:ascii="IranNastaliq" w:hAnsi="IranNastaliq" w:cs="B Nazanin"/>
          <w:color w:val="0F243E" w:themeColor="text2" w:themeShade="80"/>
          <w:rtl/>
          <w:lang w:bidi="fa-IR"/>
        </w:rPr>
        <w:t xml:space="preserve"> آموزش</w:t>
      </w:r>
      <w:r w:rsidRPr="00EB6DB3">
        <w:rPr>
          <w:rFonts w:ascii="IranNastaliq" w:hAnsi="IranNastaliq" w:cs="B Nazanin" w:hint="cs"/>
          <w:color w:val="0F243E" w:themeColor="text2" w:themeShade="80"/>
          <w:rtl/>
          <w:lang w:bidi="fa-IR"/>
        </w:rPr>
        <w:t>ی</w:t>
      </w:r>
    </w:p>
    <w:p w14:paraId="6B90E83F" w14:textId="13FED3E5" w:rsidR="007E604E" w:rsidRDefault="00F378AD" w:rsidP="000E701A">
      <w:pPr>
        <w:bidi/>
        <w:spacing w:after="0" w:line="240" w:lineRule="auto"/>
        <w:jc w:val="center"/>
        <w:rPr>
          <w:rFonts w:asciiTheme="majorBidi" w:hAnsiTheme="majorBidi" w:cs="B Titr"/>
          <w:sz w:val="32"/>
          <w:szCs w:val="32"/>
          <w:rtl/>
          <w:lang w:bidi="fa-IR"/>
        </w:rPr>
      </w:pP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چارچوب</w:t>
      </w:r>
      <w:r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</w:t>
      </w:r>
      <w:r w:rsidR="003909B8">
        <w:rPr>
          <w:rFonts w:asciiTheme="majorBidi" w:hAnsiTheme="majorBidi" w:cs="B Titr" w:hint="cs"/>
          <w:sz w:val="32"/>
          <w:szCs w:val="32"/>
          <w:rtl/>
          <w:lang w:bidi="fa-IR"/>
        </w:rPr>
        <w:t xml:space="preserve"> طراحی</w:t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«طرح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t xml:space="preserve"> دوره</w:t>
      </w:r>
      <w:r w:rsidR="007E604E" w:rsidRPr="00EB6DB3">
        <w:rPr>
          <w:rFonts w:asciiTheme="majorBidi" w:hAnsiTheme="majorBidi" w:cs="B Titr"/>
          <w:sz w:val="32"/>
          <w:szCs w:val="32"/>
          <w:rtl/>
          <w:lang w:bidi="fa-IR"/>
        </w:rPr>
        <w:softHyphen/>
      </w:r>
      <w:r w:rsidRPr="00EB6DB3">
        <w:rPr>
          <w:rFonts w:asciiTheme="majorBidi" w:hAnsiTheme="majorBidi" w:cs="B Titr" w:hint="eastAsia"/>
          <w:sz w:val="32"/>
          <w:szCs w:val="32"/>
          <w:rtl/>
          <w:lang w:bidi="fa-IR"/>
        </w:rPr>
        <w:t>»</w:t>
      </w:r>
    </w:p>
    <w:p w14:paraId="4A936C93" w14:textId="397F3BD8" w:rsidR="00F7033C" w:rsidRPr="00EB6DB3" w:rsidRDefault="00E270DE" w:rsidP="007F4389">
      <w:pPr>
        <w:tabs>
          <w:tab w:val="left" w:pos="810"/>
        </w:tabs>
        <w:bidi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 xml:space="preserve">اطلاعات </w:t>
      </w:r>
      <w:r w:rsidR="00FA17A2"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درس:</w:t>
      </w:r>
    </w:p>
    <w:p w14:paraId="6E081620" w14:textId="7B50BAD9" w:rsidR="00B03A8F" w:rsidRPr="005E1787" w:rsidRDefault="00B03A8F" w:rsidP="00B03A8F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5E1787">
        <w:rPr>
          <w:rFonts w:asciiTheme="majorBidi" w:hAnsiTheme="majorBidi" w:cs="B Nazanin" w:hint="cs"/>
          <w:sz w:val="24"/>
          <w:szCs w:val="24"/>
          <w:rtl/>
          <w:lang w:bidi="fa-IR"/>
        </w:rPr>
        <w:t>گروه آموزشی ارایه دهنده درس:</w:t>
      </w:r>
      <w:r w:rsidR="003F1FE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گروه مامایی و سلامت باروری</w:t>
      </w:r>
    </w:p>
    <w:p w14:paraId="14B91A52" w14:textId="493DEED3" w:rsidR="00E270DE" w:rsidRPr="00EB6DB3" w:rsidRDefault="00E270DE" w:rsidP="00B03A8F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عنوان</w:t>
      </w:r>
      <w:r w:rsidRPr="00EB6DB3">
        <w:rPr>
          <w:rFonts w:asciiTheme="majorBidi" w:hAnsiTheme="majorBidi" w:cs="B Nazanin"/>
          <w:sz w:val="24"/>
          <w:szCs w:val="24"/>
          <w:rtl/>
          <w:lang w:bidi="fa-IR"/>
        </w:rPr>
        <w:t xml:space="preserve"> درس:</w:t>
      </w:r>
      <w:r w:rsidR="003F1FE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سیاستگذاری</w:t>
      </w:r>
      <w:r w:rsidR="00D31E8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مامایی</w:t>
      </w:r>
    </w:p>
    <w:p w14:paraId="1C338A3E" w14:textId="44D0B235" w:rsidR="00B4711B" w:rsidRPr="0038172F" w:rsidRDefault="00F51BF7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tabs>
          <w:tab w:val="left" w:pos="1421"/>
        </w:tabs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کد درس:</w:t>
      </w:r>
      <w:r w:rsidR="00B37985">
        <w:rPr>
          <w:rFonts w:asciiTheme="majorBidi" w:hAnsiTheme="majorBidi" w:cs="B Nazanin"/>
          <w:sz w:val="24"/>
          <w:szCs w:val="24"/>
          <w:rtl/>
          <w:lang w:bidi="fa-IR"/>
        </w:rPr>
        <w:tab/>
      </w:r>
    </w:p>
    <w:p w14:paraId="004B26D2" w14:textId="6FD1F34E" w:rsidR="00F51BF7" w:rsidRPr="00B37985" w:rsidRDefault="00E270DE" w:rsidP="00B237F7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color w:val="FFFF00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نوع </w:t>
      </w:r>
      <w:r w:rsidR="00C7178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تعداد </w:t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واحد</w:t>
      </w:r>
      <w:r w:rsidR="00B237F7">
        <w:rPr>
          <w:rStyle w:val="FootnoteReference"/>
          <w:rFonts w:asciiTheme="majorBidi" w:hAnsiTheme="majorBidi" w:cs="B Nazanin"/>
          <w:sz w:val="24"/>
          <w:szCs w:val="24"/>
          <w:rtl/>
          <w:lang w:bidi="fa-IR"/>
        </w:rPr>
        <w:footnoteReference w:id="1"/>
      </w:r>
      <w:r w:rsidR="00F51BF7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:</w:t>
      </w:r>
      <w:r w:rsidR="003F1FE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2 واحد نظری</w:t>
      </w:r>
    </w:p>
    <w:p w14:paraId="5E1D05E7" w14:textId="52567D77" w:rsidR="00F51BF7" w:rsidRPr="0038172F" w:rsidRDefault="00F51BF7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نام مسؤول درس: </w:t>
      </w:r>
      <w:r w:rsidR="003F1FE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دکتر </w:t>
      </w:r>
      <w:r w:rsidR="00D31E8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الهام ابراهیمی </w:t>
      </w:r>
    </w:p>
    <w:p w14:paraId="14C56C71" w14:textId="1A868A83" w:rsidR="00F51BF7" w:rsidRPr="0038172F" w:rsidRDefault="00E270DE" w:rsidP="00D31E8E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مدرس/ </w:t>
      </w:r>
      <w:r w:rsidR="003F1FE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مدرسان: دکتر </w:t>
      </w:r>
      <w:r w:rsidR="00D31E8E">
        <w:rPr>
          <w:rFonts w:asciiTheme="majorBidi" w:hAnsiTheme="majorBidi" w:cs="B Nazanin" w:hint="cs"/>
          <w:sz w:val="24"/>
          <w:szCs w:val="24"/>
          <w:rtl/>
          <w:lang w:bidi="fa-IR"/>
        </w:rPr>
        <w:t>سیده طاهره میرمولایی</w:t>
      </w:r>
      <w:r w:rsidR="00D31E8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-دکتر الهام ابراهیمی -دکتر </w:t>
      </w:r>
      <w:r w:rsidR="003F1FE6">
        <w:rPr>
          <w:rFonts w:asciiTheme="majorBidi" w:hAnsiTheme="majorBidi" w:cs="B Nazanin" w:hint="cs"/>
          <w:sz w:val="24"/>
          <w:szCs w:val="24"/>
          <w:rtl/>
          <w:lang w:bidi="fa-IR"/>
        </w:rPr>
        <w:t>علی محمد مصدق راد</w:t>
      </w:r>
    </w:p>
    <w:p w14:paraId="74DDE471" w14:textId="10240417" w:rsidR="00F51BF7" w:rsidRPr="0038172F" w:rsidRDefault="00F51BF7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رشته </w:t>
      </w:r>
      <w:r w:rsidR="00812EFA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و مقطع </w:t>
      </w: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تحصیلی:</w:t>
      </w:r>
      <w:r w:rsidR="003F1FE6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E322E8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دکترای </w:t>
      </w:r>
      <w:r w:rsidR="00D31E8E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مامایی </w:t>
      </w:r>
    </w:p>
    <w:p w14:paraId="044B0BD4" w14:textId="77777777" w:rsidR="00FA17A2" w:rsidRPr="00EB6DB3" w:rsidRDefault="00FA17A2" w:rsidP="00EB6DB3">
      <w:pPr>
        <w:tabs>
          <w:tab w:val="left" w:pos="810"/>
        </w:tabs>
        <w:bidi/>
        <w:spacing w:before="240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اطلاعات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مسؤول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 xml:space="preserve"> </w:t>
      </w:r>
      <w:r w:rsidRPr="00EB6DB3">
        <w:rPr>
          <w:rFonts w:ascii="IranNastaliq" w:hAnsi="IranNastaliq" w:cs="B Nazanin" w:hint="eastAsia"/>
          <w:b/>
          <w:bCs/>
          <w:sz w:val="24"/>
          <w:szCs w:val="24"/>
          <w:rtl/>
          <w:lang w:bidi="fa-IR"/>
        </w:rPr>
        <w:t>درس</w:t>
      </w:r>
      <w:r w:rsidRPr="00EB6DB3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t>:</w:t>
      </w:r>
    </w:p>
    <w:p w14:paraId="4E117BB0" w14:textId="58B06E45" w:rsidR="00FA17A2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رتبه علمی:</w:t>
      </w:r>
      <w:r w:rsidR="00BD158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D31E8E">
        <w:rPr>
          <w:rFonts w:asciiTheme="majorBidi" w:hAnsiTheme="majorBidi" w:cs="B Nazanin" w:hint="cs"/>
          <w:sz w:val="24"/>
          <w:szCs w:val="24"/>
          <w:rtl/>
          <w:lang w:bidi="fa-IR"/>
        </w:rPr>
        <w:t>دانشیار</w:t>
      </w:r>
    </w:p>
    <w:p w14:paraId="12DF76AB" w14:textId="78A0C05D" w:rsidR="00852EA4" w:rsidRPr="0038172F" w:rsidRDefault="00852EA4" w:rsidP="00852EA4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رشته تخصصی:</w:t>
      </w:r>
      <w:r w:rsidR="00BD158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سلامت باروری</w:t>
      </w:r>
    </w:p>
    <w:p w14:paraId="0FC2E735" w14:textId="4A00B947" w:rsidR="00FA17A2" w:rsidRPr="0038172F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محل کار:</w:t>
      </w:r>
      <w:r w:rsidR="00BD158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دانشکده پرستاری و مامایی علوم پزشکی تهران</w:t>
      </w:r>
    </w:p>
    <w:p w14:paraId="432C8EAE" w14:textId="482BCFBE" w:rsidR="00FA17A2" w:rsidRPr="0038172F" w:rsidRDefault="00FA17A2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rtl/>
          <w:lang w:bidi="fa-IR"/>
        </w:rPr>
      </w:pPr>
      <w:r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>تلفن تماس:</w:t>
      </w:r>
      <w:r w:rsidR="00BD1580">
        <w:rPr>
          <w:rFonts w:asciiTheme="majorBidi" w:hAnsiTheme="majorBidi" w:cs="B Nazanin"/>
          <w:sz w:val="24"/>
          <w:szCs w:val="24"/>
          <w:lang w:bidi="fa-IR"/>
        </w:rPr>
        <w:t xml:space="preserve"> </w:t>
      </w:r>
      <w:r w:rsidR="00BD1580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="00D31E8E">
        <w:rPr>
          <w:rFonts w:asciiTheme="majorBidi" w:hAnsiTheme="majorBidi" w:cs="B Nazanin" w:hint="cs"/>
          <w:sz w:val="24"/>
          <w:szCs w:val="24"/>
          <w:rtl/>
          <w:lang w:bidi="fa-IR"/>
        </w:rPr>
        <w:t>61054217</w:t>
      </w:r>
    </w:p>
    <w:p w14:paraId="1F6A8C6B" w14:textId="61FC280A" w:rsidR="00FA17A2" w:rsidRPr="003C3250" w:rsidRDefault="003C3250" w:rsidP="00B37985">
      <w:pPr>
        <w:pBdr>
          <w:top w:val="double" w:sz="4" w:space="1" w:color="548DD4" w:themeColor="text2" w:themeTint="99"/>
          <w:left w:val="double" w:sz="4" w:space="4" w:color="548DD4" w:themeColor="text2" w:themeTint="99"/>
          <w:bottom w:val="double" w:sz="4" w:space="1" w:color="548DD4" w:themeColor="text2" w:themeTint="99"/>
          <w:right w:val="double" w:sz="4" w:space="0" w:color="548DD4" w:themeColor="text2" w:themeTint="99"/>
        </w:pBdr>
        <w:bidi/>
        <w:spacing w:after="0"/>
        <w:ind w:left="90" w:firstLine="180"/>
        <w:rPr>
          <w:rFonts w:asciiTheme="majorBidi" w:hAnsiTheme="majorBidi" w:cs="B Nazanin"/>
          <w:sz w:val="24"/>
          <w:szCs w:val="24"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نشانی </w:t>
      </w:r>
      <w:r w:rsidR="00FA17A2" w:rsidRPr="0038172F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پست 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>الکترونیک:</w:t>
      </w:r>
      <w:r w:rsidR="00D31E8E">
        <w:rPr>
          <w:rFonts w:asciiTheme="majorBidi" w:hAnsiTheme="majorBidi" w:cs="B Nazanin"/>
          <w:sz w:val="24"/>
          <w:szCs w:val="24"/>
          <w:lang w:bidi="fa-IR"/>
        </w:rPr>
        <w:t>ebrahimi_308</w:t>
      </w:r>
      <w:r w:rsidR="00967ABC">
        <w:rPr>
          <w:rFonts w:asciiTheme="majorBidi" w:hAnsiTheme="majorBidi" w:cs="B Nazanin"/>
          <w:sz w:val="24"/>
          <w:szCs w:val="24"/>
          <w:lang w:bidi="fa-IR"/>
        </w:rPr>
        <w:t>@</w:t>
      </w:r>
      <w:r w:rsidR="00D31E8E">
        <w:rPr>
          <w:rFonts w:asciiTheme="majorBidi" w:hAnsiTheme="majorBidi" w:cs="B Nazanin"/>
          <w:sz w:val="24"/>
          <w:szCs w:val="24"/>
          <w:lang w:bidi="fa-IR"/>
        </w:rPr>
        <w:t>yahoo</w:t>
      </w:r>
      <w:r w:rsidR="00967ABC">
        <w:rPr>
          <w:rFonts w:asciiTheme="majorBidi" w:hAnsiTheme="majorBidi" w:cs="B Nazanin"/>
          <w:sz w:val="24"/>
          <w:szCs w:val="24"/>
          <w:lang w:bidi="fa-IR"/>
        </w:rPr>
        <w:t>.com</w:t>
      </w:r>
    </w:p>
    <w:p w14:paraId="659E1C33" w14:textId="754CB0E5" w:rsidR="009A0090" w:rsidRPr="0038611B" w:rsidRDefault="00E270DE" w:rsidP="0038611B">
      <w:pPr>
        <w:bidi/>
        <w:spacing w:after="0" w:line="240" w:lineRule="auto"/>
        <w:jc w:val="both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>
        <w:rPr>
          <w:rFonts w:ascii="IranNastaliq" w:hAnsi="IranNastaliq" w:cs="IranNastaliq"/>
          <w:b/>
          <w:bCs/>
          <w:sz w:val="36"/>
          <w:szCs w:val="36"/>
          <w:rtl/>
          <w:lang w:bidi="fa-IR"/>
        </w:rPr>
        <w:br w:type="page"/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lastRenderedPageBreak/>
        <w:t>توص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ف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کل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درس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(انتظار 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م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  <w:t>رود مسؤول درس ضمن ارائه توض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حات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کل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،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بخش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های مختلف محتوایی 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درس را در قالب 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ک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دو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بند،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توص</w:t>
      </w:r>
      <w:r w:rsidR="00FA17A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ف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FA17A2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کند</w:t>
      </w:r>
      <w:r w:rsidR="00FA17A2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): </w:t>
      </w:r>
    </w:p>
    <w:p w14:paraId="3789C534" w14:textId="77777777" w:rsidR="001B6A38" w:rsidRPr="0038611B" w:rsidRDefault="001B6A38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lang w:bidi="fa-IR"/>
        </w:rPr>
      </w:pPr>
    </w:p>
    <w:p w14:paraId="7DACB06F" w14:textId="3AFE1F23" w:rsidR="009A0090" w:rsidRDefault="00E270DE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ا</w:t>
      </w:r>
      <w:r w:rsidR="009A0090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هد</w:t>
      </w: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ا</w:t>
      </w:r>
      <w:r w:rsidR="009A0090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ف</w:t>
      </w:r>
      <w:r w:rsidR="009A0090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9A0090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کل</w:t>
      </w:r>
      <w:r w:rsidR="009A0090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047FD1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/ </w:t>
      </w:r>
      <w:r w:rsidR="003909B8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محورهای</w:t>
      </w:r>
      <w:r w:rsidR="00B977E0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 توان</w:t>
      </w:r>
      <w:r w:rsidR="00B977E0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="00B977E0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مندی</w:t>
      </w:r>
      <w:r w:rsidR="00B1450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:</w:t>
      </w:r>
    </w:p>
    <w:p w14:paraId="43F28768" w14:textId="77777777" w:rsidR="008F7AFD" w:rsidRPr="0038611B" w:rsidRDefault="008F7AFD" w:rsidP="008F7AFD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033FDCB6" w14:textId="64F09DCA" w:rsidR="009A60AD" w:rsidRPr="008942FB" w:rsidRDefault="00E322E8" w:rsidP="008F7AFD">
      <w:pPr>
        <w:tabs>
          <w:tab w:val="left" w:pos="810"/>
        </w:tabs>
        <w:bidi/>
        <w:spacing w:after="0" w:line="240" w:lineRule="auto"/>
        <w:ind w:right="-9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</w:pPr>
      <w:r w:rsidRP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در این درس دانشجو با </w:t>
      </w:r>
      <w:r w:rsidR="008F7AFD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عوامل موثر و فرآیند و نحوه اجرای سیاست گذاری و </w:t>
      </w:r>
      <w:r w:rsidRP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سیاست ها بهداشتی و  </w:t>
      </w:r>
      <w:r w:rsidR="008F7AFD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نیز </w:t>
      </w:r>
      <w:r w:rsidRP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اقتصاد سیاسی در سطح کشور و بین الملل آشنا شده و در زمینه سیاستگذاری در برنامه های بهداشتی </w:t>
      </w:r>
      <w:r w:rsidR="008942FB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مادر و کودک </w:t>
      </w:r>
      <w:r w:rsid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و</w:t>
      </w:r>
      <w:r w:rsidR="008F7AFD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نیز</w:t>
      </w:r>
      <w:r w:rsid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 xml:space="preserve"> تحلیل</w:t>
      </w:r>
      <w:r w:rsidR="008F7AFD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، </w:t>
      </w:r>
      <w:r w:rsid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اصلاح</w:t>
      </w:r>
      <w:r w:rsidR="008F7AFD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، تغییر و توقف </w:t>
      </w:r>
      <w:r w:rsid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سیاست</w:t>
      </w:r>
      <w:r w:rsidR="008942FB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در این زمینه، </w:t>
      </w:r>
      <w:r w:rsidRPr="008942FB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تبحر لازم را پیدا می کند.</w:t>
      </w:r>
      <w:r w:rsidR="008F7AFD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همچنین از اهمیت، فایده و محتوای خلاصه سیاستی آگاه شده و می تواند یک نمونه را تدوین کند.</w:t>
      </w:r>
    </w:p>
    <w:p w14:paraId="4402D3AF" w14:textId="77777777" w:rsidR="009A60AD" w:rsidRPr="0038611B" w:rsidRDefault="009A60AD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64F99659" w14:textId="633FFAFE" w:rsidR="009A0090" w:rsidRPr="0038611B" w:rsidRDefault="009A0090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اهداف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اختصاص</w:t>
      </w: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B977E0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/ زیر</w:t>
      </w:r>
      <w:r w:rsidR="00B37985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محورهای هر </w:t>
      </w:r>
      <w:r w:rsidR="00B977E0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توان</w:t>
      </w:r>
      <w:r w:rsidR="00B977E0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="00B977E0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مندی</w:t>
      </w:r>
      <w:r w:rsidR="00B14502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:</w:t>
      </w:r>
    </w:p>
    <w:p w14:paraId="5609B045" w14:textId="77777777" w:rsidR="009A0090" w:rsidRDefault="009A0090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rtl/>
          <w:lang w:bidi="fa-IR"/>
        </w:rPr>
      </w:pP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پس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از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پا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ان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ا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ن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درس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انتظار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م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softHyphen/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رود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که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فراگ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ر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>:</w:t>
      </w:r>
    </w:p>
    <w:p w14:paraId="17B1DC95" w14:textId="52BDE261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تعریف،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عوامل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موثر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فرآیند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سیاستگذاری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(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سیاستگذاری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سلامت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)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تئوری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مدل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آن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شرح دهد.</w:t>
      </w:r>
    </w:p>
    <w:p w14:paraId="1D67F87A" w14:textId="59A290DB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نقش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دولت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بخشی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خصوصی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فرآیند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چرخه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سیاستگذاری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توضیح دهد.</w:t>
      </w:r>
    </w:p>
    <w:p w14:paraId="38B42A93" w14:textId="10E0FC52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نحوه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اجرای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>(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مدل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گروه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ذینفع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>)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ارزشیابی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(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مدل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نقش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تحقیق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>) را توضیح دهد.</w:t>
      </w:r>
    </w:p>
    <w:p w14:paraId="72D22377" w14:textId="0AEB9F07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مقالات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مرتبط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سیاستگذاری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تحلیل کند.</w:t>
      </w:r>
    </w:p>
    <w:p w14:paraId="02A772D0" w14:textId="0C409528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تاثیر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اقتصاد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بویژه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مادر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کودک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شرح دهد.</w:t>
      </w:r>
    </w:p>
    <w:p w14:paraId="6CEC3C4C" w14:textId="07FAEF36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نقش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>در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توسعه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و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تئوری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مطرح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(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مدرن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سازی،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وابستگی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)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نقش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ذینفعان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توضیح دهد.</w:t>
      </w:r>
    </w:p>
    <w:p w14:paraId="3DD22C4B" w14:textId="5F27912A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کشورهای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درحال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توسعه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نظیر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ایران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دیگر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کشورها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مقایسه کند.</w:t>
      </w:r>
    </w:p>
    <w:p w14:paraId="0DDACEC1" w14:textId="0E3077AA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نحوه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تحلیل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>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مراحل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استراتژی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ابزار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آن را توضیح دهد.</w:t>
      </w:r>
    </w:p>
    <w:p w14:paraId="1E3A83AE" w14:textId="0957F7CA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علل و نحوه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اصلاح،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تغییر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توقف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همراه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مثال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لازم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از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داخل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یا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خارج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کشور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>، توضیح دهد.</w:t>
      </w:r>
    </w:p>
    <w:p w14:paraId="45DA5B37" w14:textId="0EC9A3C1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تحلیل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درارتباط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مسائل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مالی،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بسته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سودمندی،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سازمان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مراقبت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رفتار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مصرف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کننده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انجام دهد.</w:t>
      </w:r>
    </w:p>
    <w:p w14:paraId="64EA1EE0" w14:textId="3BFD421E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برنامه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موفق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شکست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خورده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مادرو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کودک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/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سلامت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باروری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ایران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دیگر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کشورها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شرح دهد.</w:t>
      </w:r>
    </w:p>
    <w:p w14:paraId="04AF65AC" w14:textId="35430218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اهمیت،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فایده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محتوا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ی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خلاصه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سیاستی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شرح دهد و یک نمونه از آن را انجام دهد.</w:t>
      </w:r>
    </w:p>
    <w:p w14:paraId="57DC3958" w14:textId="66B41062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اجزای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برنامه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مراقبت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مادر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کودک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(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زمینه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تاریخی،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قانونی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...)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شرح دهد.</w:t>
      </w:r>
    </w:p>
    <w:p w14:paraId="3690D836" w14:textId="10769544" w:rsidR="00126158" w:rsidRPr="00126158" w:rsidRDefault="00126158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lang w:bidi="fa-IR"/>
        </w:rPr>
      </w:pP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برنامه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بارداری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زایمان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،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کودکان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نوجوانان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ایران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و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دیگر</w:t>
      </w:r>
      <w:r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کشورها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را مقایسه کند.</w:t>
      </w:r>
    </w:p>
    <w:p w14:paraId="074369ED" w14:textId="03A2E326" w:rsidR="00126158" w:rsidRDefault="00CC4DF7" w:rsidP="008F7AFD">
      <w:pPr>
        <w:bidi/>
        <w:spacing w:after="0" w:line="360" w:lineRule="auto"/>
        <w:rPr>
          <w:rFonts w:asciiTheme="majorBidi" w:hAnsiTheme="majorBidi" w:cs="B Mitra"/>
          <w:sz w:val="24"/>
          <w:szCs w:val="24"/>
          <w:rtl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با بررسی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شاخص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های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بهداشتی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مادروکودک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به عنوان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نتایج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سیاستگذاری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ها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،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نیاز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به</w:t>
      </w:r>
      <w:r w:rsidR="00126158" w:rsidRPr="00126158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="00126158" w:rsidRPr="00126158">
        <w:rPr>
          <w:rFonts w:asciiTheme="majorBidi" w:hAnsiTheme="majorBidi" w:cs="B Mitra" w:hint="cs"/>
          <w:sz w:val="24"/>
          <w:szCs w:val="24"/>
          <w:rtl/>
          <w:lang w:bidi="fa-IR"/>
        </w:rPr>
        <w:t>تغییر</w:t>
      </w:r>
      <w:r>
        <w:rPr>
          <w:rFonts w:asciiTheme="majorBidi" w:hAnsiTheme="majorBidi" w:cs="B Mitra" w:hint="cs"/>
          <w:sz w:val="24"/>
          <w:szCs w:val="24"/>
          <w:rtl/>
          <w:lang w:bidi="fa-IR"/>
        </w:rPr>
        <w:t xml:space="preserve"> سیاست ها را توضیح دهد.</w:t>
      </w:r>
    </w:p>
    <w:p w14:paraId="20B8B3D6" w14:textId="413E6531" w:rsidR="00F03CAF" w:rsidRPr="0038611B" w:rsidRDefault="00F03CAF" w:rsidP="00F03CAF">
      <w:pPr>
        <w:bidi/>
        <w:spacing w:after="0" w:line="360" w:lineRule="auto"/>
        <w:rPr>
          <w:rFonts w:asciiTheme="majorBidi" w:hAnsiTheme="majorBidi" w:cs="B Mitra"/>
          <w:sz w:val="24"/>
          <w:szCs w:val="24"/>
          <w:rtl/>
          <w:lang w:bidi="fa-IR"/>
        </w:rPr>
      </w:pPr>
      <w:r>
        <w:rPr>
          <w:rFonts w:asciiTheme="majorBidi" w:hAnsiTheme="majorBidi" w:cs="B Mitra" w:hint="cs"/>
          <w:sz w:val="24"/>
          <w:szCs w:val="24"/>
          <w:rtl/>
          <w:lang w:bidi="fa-IR"/>
        </w:rPr>
        <w:t>با بررسی سیاستهای بهداشتی حوزه بهداشت باروری و یائسگی نیاز به تغییر سیاستها را توضیح دهد.</w:t>
      </w:r>
    </w:p>
    <w:p w14:paraId="1E59D30A" w14:textId="77777777" w:rsidR="009A60AD" w:rsidRPr="0038611B" w:rsidRDefault="009A60AD" w:rsidP="0038611B">
      <w:pPr>
        <w:bidi/>
        <w:spacing w:after="0" w:line="240" w:lineRule="auto"/>
        <w:rPr>
          <w:rFonts w:asciiTheme="majorBidi" w:hAnsiTheme="majorBidi" w:cs="B Mitra"/>
          <w:sz w:val="24"/>
          <w:szCs w:val="24"/>
          <w:rtl/>
          <w:lang w:bidi="fa-IR"/>
        </w:rPr>
      </w:pPr>
    </w:p>
    <w:p w14:paraId="076CC1F0" w14:textId="3165B42E" w:rsidR="00E66E78" w:rsidRPr="0038611B" w:rsidRDefault="009E629C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lastRenderedPageBreak/>
        <w:t>رویکرد</w:t>
      </w:r>
      <w:r w:rsidR="00E66E78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 آموزشی</w:t>
      </w:r>
      <w:r w:rsidRPr="0038611B">
        <w:rPr>
          <w:rStyle w:val="FootnoteReference"/>
          <w:rFonts w:ascii="IranNastaliq" w:hAnsi="IranNastaliq" w:cs="B Mitra"/>
          <w:b/>
          <w:bCs/>
          <w:sz w:val="24"/>
          <w:szCs w:val="24"/>
          <w:rtl/>
          <w:lang w:bidi="fa-IR"/>
        </w:rPr>
        <w:footnoteReference w:id="2"/>
      </w:r>
      <w:r w:rsidR="00E66E78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: 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123"/>
        <w:gridCol w:w="3118"/>
      </w:tblGrid>
      <w:tr w:rsidR="009E629C" w:rsidRPr="0038611B" w14:paraId="14B53AA9" w14:textId="77777777" w:rsidTr="00AB5CAE">
        <w:tc>
          <w:tcPr>
            <w:tcW w:w="3192" w:type="dxa"/>
          </w:tcPr>
          <w:p w14:paraId="253EF11F" w14:textId="319BE63A" w:rsidR="009E629C" w:rsidRPr="0038611B" w:rsidRDefault="009E629C" w:rsidP="0038611B">
            <w:pPr>
              <w:tabs>
                <w:tab w:val="left" w:pos="810"/>
              </w:tabs>
              <w:bidi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38611B">
              <w:rPr>
                <w:rFonts w:ascii="Arial" w:eastAsia="Calibri" w:hAnsi="Arial" w:cs="B Mitra"/>
                <w:sz w:val="24"/>
                <w:szCs w:val="24"/>
              </w:rPr>
              <w:t></w:t>
            </w:r>
            <w:r w:rsidRPr="0038611B">
              <w:rPr>
                <w:rFonts w:ascii="Arial" w:eastAsia="Calibri" w:hAnsi="Arial" w:cs="B Mitra" w:hint="cs"/>
                <w:sz w:val="24"/>
                <w:szCs w:val="24"/>
                <w:rtl/>
              </w:rPr>
              <w:t xml:space="preserve"> </w:t>
            </w:r>
            <w:r w:rsidRPr="0038611B">
              <w:rPr>
                <w:rFonts w:ascii="Arial" w:eastAsia="Calibri" w:hAnsi="Arial" w:cs="B Mitra" w:hint="cs"/>
                <w:sz w:val="24"/>
                <w:szCs w:val="24"/>
                <w:rtl/>
                <w:lang w:bidi="fa-IR"/>
              </w:rPr>
              <w:t>مجازی</w:t>
            </w:r>
            <w:r w:rsidRPr="0038611B">
              <w:rPr>
                <w:rStyle w:val="FootnoteReference"/>
                <w:rFonts w:ascii="Arial" w:eastAsia="Calibri" w:hAnsi="Arial" w:cs="B Mitra"/>
                <w:sz w:val="24"/>
                <w:szCs w:val="24"/>
                <w:rtl/>
                <w:lang w:bidi="fa-IR"/>
              </w:rPr>
              <w:footnoteReference w:id="3"/>
            </w:r>
            <w:r w:rsidR="00A06E26" w:rsidRPr="0038611B">
              <w:rPr>
                <w:rFonts w:ascii="Arial" w:eastAsia="Calibri" w:hAnsi="Arial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192" w:type="dxa"/>
          </w:tcPr>
          <w:p w14:paraId="7AB5044E" w14:textId="5B6000D5" w:rsidR="009E629C" w:rsidRPr="0038611B" w:rsidRDefault="009E629C" w:rsidP="0038611B">
            <w:pPr>
              <w:tabs>
                <w:tab w:val="left" w:pos="810"/>
              </w:tabs>
              <w:bidi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38611B">
              <w:rPr>
                <w:rFonts w:ascii="Arial" w:eastAsia="Calibri" w:hAnsi="Arial" w:cs="B Mitra"/>
                <w:sz w:val="24"/>
                <w:szCs w:val="24"/>
              </w:rPr>
              <w:t></w:t>
            </w:r>
            <w:r w:rsidRPr="0038611B">
              <w:rPr>
                <w:rFonts w:ascii="Arial" w:eastAsia="Calibri" w:hAnsi="Arial" w:cs="B Mitra" w:hint="cs"/>
                <w:sz w:val="24"/>
                <w:szCs w:val="24"/>
                <w:rtl/>
              </w:rPr>
              <w:t xml:space="preserve"> </w:t>
            </w:r>
            <w:r w:rsidR="00C33725">
              <w:rPr>
                <w:rFonts w:ascii="Arial" w:eastAsia="Calibri" w:hAnsi="Arial" w:cs="Arial"/>
                <w:sz w:val="24"/>
                <w:szCs w:val="24"/>
                <w:rtl/>
              </w:rPr>
              <w:t>●</w:t>
            </w:r>
            <w:r w:rsidRPr="0038611B">
              <w:rPr>
                <w:rFonts w:ascii="Arial" w:eastAsia="Calibri" w:hAnsi="Arial" w:cs="B Mitra" w:hint="cs"/>
                <w:sz w:val="24"/>
                <w:szCs w:val="24"/>
                <w:rtl/>
              </w:rPr>
              <w:t>حضوری</w:t>
            </w:r>
          </w:p>
        </w:tc>
        <w:tc>
          <w:tcPr>
            <w:tcW w:w="3192" w:type="dxa"/>
          </w:tcPr>
          <w:p w14:paraId="0D732092" w14:textId="6CF0BB31" w:rsidR="009E629C" w:rsidRPr="0038611B" w:rsidRDefault="009E629C" w:rsidP="0038611B">
            <w:pPr>
              <w:tabs>
                <w:tab w:val="left" w:pos="810"/>
              </w:tabs>
              <w:bidi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38611B">
              <w:rPr>
                <w:rFonts w:ascii="Arial" w:eastAsia="Calibri" w:hAnsi="Arial" w:cs="B Mitra"/>
                <w:sz w:val="24"/>
                <w:szCs w:val="24"/>
              </w:rPr>
              <w:t></w:t>
            </w:r>
            <w:r w:rsidRPr="0038611B">
              <w:rPr>
                <w:rFonts w:ascii="Arial" w:eastAsia="Calibri" w:hAnsi="Arial" w:cs="B Mitra" w:hint="cs"/>
                <w:sz w:val="24"/>
                <w:szCs w:val="24"/>
                <w:rtl/>
              </w:rPr>
              <w:t xml:space="preserve"> ترکیبی</w:t>
            </w:r>
            <w:r w:rsidR="00A06E26" w:rsidRPr="0038611B">
              <w:rPr>
                <w:rStyle w:val="FootnoteReference"/>
                <w:rFonts w:ascii="Arial" w:eastAsia="Calibri" w:hAnsi="Arial" w:cs="B Mitra"/>
                <w:sz w:val="24"/>
                <w:szCs w:val="24"/>
                <w:rtl/>
              </w:rPr>
              <w:footnoteReference w:id="4"/>
            </w:r>
          </w:p>
        </w:tc>
      </w:tr>
    </w:tbl>
    <w:p w14:paraId="7701DA55" w14:textId="77777777" w:rsidR="009A60AD" w:rsidRPr="0038611B" w:rsidRDefault="009A60AD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4CBC1C09" w14:textId="0122FA52" w:rsidR="00F12E0F" w:rsidRPr="0038611B" w:rsidRDefault="00F12E0F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روش</w:t>
      </w:r>
      <w:r w:rsidR="00E270DE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="00E270DE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های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364A0B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یاددهی- یادگیری</w:t>
      </w:r>
      <w:r w:rsidR="00A06E26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 با عنایت به رویکرد آموزشی انتخاب شده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:</w:t>
      </w:r>
    </w:p>
    <w:p w14:paraId="35E9D93B" w14:textId="0790B2E1" w:rsidR="00A06E26" w:rsidRPr="0038611B" w:rsidRDefault="00B80410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رویکرد مجازی</w:t>
      </w:r>
    </w:p>
    <w:p w14:paraId="5A7CEF9A" w14:textId="55343146" w:rsidR="00B80410" w:rsidRPr="0038611B" w:rsidRDefault="00B80410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کلاس وارونه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0600C5F5" w14:textId="4E533B6C" w:rsidR="00B80410" w:rsidRPr="0038611B" w:rsidRDefault="00B80410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یادگیری مبتنی بر بازی دیجیتال</w:t>
      </w:r>
    </w:p>
    <w:p w14:paraId="66B707C4" w14:textId="6E612E0A" w:rsidR="00B80410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</w:t>
      </w:r>
      <w:r w:rsidR="00B80410" w:rsidRPr="0038611B">
        <w:rPr>
          <w:rFonts w:ascii="Arial" w:eastAsia="Calibri" w:hAnsi="Arial" w:cs="B Mitra" w:hint="cs"/>
          <w:sz w:val="24"/>
          <w:szCs w:val="24"/>
          <w:rtl/>
        </w:rPr>
        <w:t>یادگیری مبتنی بر محتوای الکترونیکی تعاملی</w:t>
      </w:r>
    </w:p>
    <w:p w14:paraId="16B1DA26" w14:textId="678C14A5" w:rsidR="00B80410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</w:t>
      </w:r>
      <w:r w:rsidR="00B80410" w:rsidRPr="0038611B">
        <w:rPr>
          <w:rFonts w:ascii="Arial" w:eastAsia="Calibri" w:hAnsi="Arial" w:cs="B Mitra" w:hint="cs"/>
          <w:sz w:val="24"/>
          <w:szCs w:val="24"/>
          <w:rtl/>
        </w:rPr>
        <w:t>یادگیری مبتنی بر حل مسئله (</w:t>
      </w:r>
      <w:r w:rsidR="00B80410" w:rsidRPr="0038611B">
        <w:rPr>
          <w:rFonts w:asciiTheme="majorBidi" w:eastAsia="Calibri" w:hAnsiTheme="majorBidi" w:cs="B Mitra"/>
          <w:sz w:val="24"/>
          <w:szCs w:val="24"/>
        </w:rPr>
        <w:t>PBL</w:t>
      </w:r>
      <w:r w:rsidR="00B80410" w:rsidRPr="0038611B">
        <w:rPr>
          <w:rFonts w:ascii="Arial" w:eastAsia="Calibri" w:hAnsi="Arial" w:cs="B Mitra" w:hint="cs"/>
          <w:sz w:val="24"/>
          <w:szCs w:val="24"/>
          <w:rtl/>
        </w:rPr>
        <w:t xml:space="preserve">) </w:t>
      </w:r>
      <w:r w:rsidR="00B80410"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400AA584" w14:textId="0400F981" w:rsidR="00B80410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</w:t>
      </w:r>
      <w:r w:rsidR="00B80410" w:rsidRPr="0038611B">
        <w:rPr>
          <w:rFonts w:ascii="Arial" w:eastAsia="Calibri" w:hAnsi="Arial" w:cs="B Mitra" w:hint="cs"/>
          <w:sz w:val="24"/>
          <w:szCs w:val="24"/>
          <w:rtl/>
        </w:rPr>
        <w:t xml:space="preserve">یادگیری اکتشافی هدایت شده </w:t>
      </w:r>
      <w:r w:rsidR="00B80410"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737C9E41" w14:textId="34706B22" w:rsidR="00B80410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</w:t>
      </w:r>
      <w:r w:rsidR="00B80410" w:rsidRPr="0038611B">
        <w:rPr>
          <w:rFonts w:ascii="Arial" w:eastAsia="Calibri" w:hAnsi="Arial" w:cs="B Mitra" w:hint="cs"/>
          <w:sz w:val="24"/>
          <w:szCs w:val="24"/>
          <w:rtl/>
        </w:rPr>
        <w:t xml:space="preserve">یادگیری مبتنی بر سناریوی متنی </w:t>
      </w:r>
      <w:r w:rsidR="00B80410"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0ED013A2" w14:textId="57CAC3B4" w:rsidR="00B80410" w:rsidRPr="0038611B" w:rsidRDefault="00DB4835" w:rsidP="0038611B">
      <w:pPr>
        <w:bidi/>
        <w:spacing w:after="0" w:line="240" w:lineRule="auto"/>
        <w:rPr>
          <w:rFonts w:ascii="Calibri" w:eastAsia="Calibri" w:hAnsi="Calibri" w:cs="B Mitra"/>
          <w:sz w:val="24"/>
          <w:szCs w:val="24"/>
          <w:rtl/>
          <w:lang w:bidi="fa-IR"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</w:t>
      </w:r>
      <w:r w:rsidR="00B80410" w:rsidRPr="0038611B">
        <w:rPr>
          <w:rFonts w:ascii="Arial" w:eastAsia="Calibri" w:hAnsi="Arial" w:cs="B Mitra" w:hint="cs"/>
          <w:sz w:val="24"/>
          <w:szCs w:val="24"/>
          <w:rtl/>
        </w:rPr>
        <w:t>یادگیری مبتنی بر مباحثه در فروم</w:t>
      </w:r>
      <w:r w:rsidR="00B80410" w:rsidRPr="0038611B">
        <w:rPr>
          <w:rFonts w:ascii="Calibri" w:eastAsia="Calibri" w:hAnsi="Calibri" w:cs="B Mitra" w:hint="cs"/>
          <w:sz w:val="24"/>
          <w:szCs w:val="24"/>
          <w:rtl/>
          <w:lang w:bidi="fa-IR"/>
        </w:rPr>
        <w:t xml:space="preserve"> </w:t>
      </w:r>
      <w:r w:rsidR="00B80410" w:rsidRPr="0038611B">
        <w:rPr>
          <w:rFonts w:ascii="Calibri" w:eastAsia="Calibri" w:hAnsi="Calibri" w:cs="B Mitra"/>
          <w:sz w:val="24"/>
          <w:szCs w:val="24"/>
          <w:rtl/>
          <w:lang w:bidi="fa-IR"/>
        </w:rPr>
        <w:tab/>
      </w:r>
    </w:p>
    <w:p w14:paraId="79E4712D" w14:textId="6DE7E166" w:rsidR="0038611B" w:rsidRPr="00E07E7A" w:rsidRDefault="00DB4835" w:rsidP="00E07E7A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 w:hint="cs"/>
          <w:sz w:val="24"/>
          <w:szCs w:val="24"/>
          <w:rtl/>
        </w:rPr>
        <w:t>سایر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موارد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(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لطفاً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نام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ببرید</w:t>
      </w:r>
      <w:r w:rsidRPr="0038611B">
        <w:rPr>
          <w:rFonts w:ascii="Arial" w:eastAsia="Calibri" w:hAnsi="Arial" w:cs="B Mitra"/>
          <w:sz w:val="24"/>
          <w:szCs w:val="24"/>
          <w:rtl/>
        </w:rPr>
        <w:t>) -------</w:t>
      </w:r>
    </w:p>
    <w:p w14:paraId="0121C50A" w14:textId="4CD118A2" w:rsidR="00B80410" w:rsidRPr="0038611B" w:rsidRDefault="00B80410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رویکرد حضوری</w:t>
      </w:r>
    </w:p>
    <w:p w14:paraId="58BEDABE" w14:textId="0D0CC153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</w:t>
      </w:r>
      <w:r w:rsidR="00C33725">
        <w:rPr>
          <w:rFonts w:ascii="Arial" w:eastAsia="Calibri" w:hAnsi="Arial" w:cs="Arial"/>
          <w:sz w:val="24"/>
          <w:szCs w:val="24"/>
          <w:rtl/>
        </w:rPr>
        <w:t>●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سخنرانی تعاملی (پرسش و پاسخ، کوئیز، بحث گروهی و ...)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2CDAA2AF" w14:textId="48BD07B8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بحث در گروههای کوچک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5A9FF07C" w14:textId="16DDEFF8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ایفای نقش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44D9A7E1" w14:textId="5B4BB391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یادگیری اکتشافی هدایت شده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6D0A2C9D" w14:textId="3209F855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یادگیری مبتنی بر تیم (</w:t>
      </w:r>
      <w:r w:rsidRPr="0038611B">
        <w:rPr>
          <w:rFonts w:asciiTheme="majorBidi" w:eastAsia="Calibri" w:hAnsiTheme="majorBidi" w:cs="B Mitra"/>
          <w:sz w:val="24"/>
          <w:szCs w:val="24"/>
        </w:rPr>
        <w:t>TBL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)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3A5E86FC" w14:textId="05CA040C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یادگیری مبتنی بر حل مسئله (</w:t>
      </w:r>
      <w:r w:rsidRPr="0038611B">
        <w:rPr>
          <w:rFonts w:asciiTheme="majorBidi" w:eastAsia="Calibri" w:hAnsiTheme="majorBidi" w:cs="B Mitra"/>
          <w:sz w:val="24"/>
          <w:szCs w:val="24"/>
        </w:rPr>
        <w:t>PBL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)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576D4671" w14:textId="7BB26498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یادگیری مبتنی بر سناریو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16342F2D" w14:textId="5F773829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استفاده از دانشجویان در تدریس (تدریس توسط همتایان) </w:t>
      </w:r>
      <w:r w:rsidRPr="0038611B">
        <w:rPr>
          <w:rFonts w:ascii="Arial" w:eastAsia="Calibri" w:hAnsi="Arial" w:cs="B Mitra"/>
          <w:sz w:val="24"/>
          <w:szCs w:val="24"/>
          <w:rtl/>
        </w:rPr>
        <w:tab/>
      </w:r>
    </w:p>
    <w:p w14:paraId="6B0287D1" w14:textId="2B75C0EE" w:rsidR="00DB4835" w:rsidRPr="0038611B" w:rsidRDefault="00DB4835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/>
          <w:sz w:val="24"/>
          <w:szCs w:val="24"/>
        </w:rPr>
        <w:t></w:t>
      </w:r>
      <w:r w:rsidRPr="0038611B">
        <w:rPr>
          <w:rFonts w:ascii="Arial" w:eastAsia="Calibri" w:hAnsi="Arial" w:cs="B Mitra" w:hint="cs"/>
          <w:sz w:val="24"/>
          <w:szCs w:val="24"/>
          <w:rtl/>
        </w:rPr>
        <w:t xml:space="preserve"> یادگیری مبتنی بر بازی </w:t>
      </w:r>
    </w:p>
    <w:p w14:paraId="4BD6CEB2" w14:textId="73BEFB51" w:rsidR="0038611B" w:rsidRDefault="007A289E" w:rsidP="00E07E7A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 w:hint="cs"/>
          <w:sz w:val="24"/>
          <w:szCs w:val="24"/>
          <w:rtl/>
        </w:rPr>
        <w:t>سایر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موارد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(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لطفاً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نام</w:t>
      </w:r>
      <w:r w:rsidRPr="0038611B">
        <w:rPr>
          <w:rFonts w:ascii="Arial" w:eastAsia="Calibri" w:hAnsi="Arial" w:cs="B Mitra"/>
          <w:sz w:val="24"/>
          <w:szCs w:val="24"/>
          <w:rtl/>
        </w:rPr>
        <w:t xml:space="preserve"> </w:t>
      </w:r>
      <w:r w:rsidRPr="0038611B">
        <w:rPr>
          <w:rFonts w:ascii="Arial" w:eastAsia="Calibri" w:hAnsi="Arial" w:cs="B Mitra" w:hint="cs"/>
          <w:sz w:val="24"/>
          <w:szCs w:val="24"/>
          <w:rtl/>
        </w:rPr>
        <w:t>ببرید</w:t>
      </w:r>
      <w:r w:rsidRPr="0038611B">
        <w:rPr>
          <w:rFonts w:ascii="Arial" w:eastAsia="Calibri" w:hAnsi="Arial" w:cs="B Mitra"/>
          <w:sz w:val="24"/>
          <w:szCs w:val="24"/>
          <w:rtl/>
        </w:rPr>
        <w:t>) -------</w:t>
      </w:r>
    </w:p>
    <w:p w14:paraId="56D4FCC9" w14:textId="77777777" w:rsidR="008F7AFD" w:rsidRPr="00E07E7A" w:rsidRDefault="008F7AFD" w:rsidP="008F7AFD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</w:p>
    <w:p w14:paraId="222CBA84" w14:textId="018E1AAB" w:rsidR="007A289E" w:rsidRPr="0038611B" w:rsidRDefault="007A289E" w:rsidP="0038611B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رویکرد ترکیبی</w:t>
      </w:r>
    </w:p>
    <w:p w14:paraId="622F1109" w14:textId="7453A305" w:rsidR="007A289E" w:rsidRPr="0038611B" w:rsidRDefault="007A289E" w:rsidP="0038611B">
      <w:pPr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 w:hint="cs"/>
          <w:sz w:val="24"/>
          <w:szCs w:val="24"/>
          <w:rtl/>
        </w:rPr>
        <w:t>ترکیبی از روش</w:t>
      </w:r>
      <w:r w:rsidRPr="0038611B">
        <w:rPr>
          <w:rFonts w:ascii="Arial" w:eastAsia="Calibri" w:hAnsi="Arial" w:cs="B Mitra"/>
          <w:sz w:val="24"/>
          <w:szCs w:val="24"/>
          <w:rtl/>
        </w:rPr>
        <w:softHyphen/>
      </w:r>
      <w:r w:rsidRPr="0038611B">
        <w:rPr>
          <w:rFonts w:ascii="Arial" w:eastAsia="Calibri" w:hAnsi="Arial" w:cs="B Mitra" w:hint="cs"/>
          <w:sz w:val="24"/>
          <w:szCs w:val="24"/>
          <w:rtl/>
        </w:rPr>
        <w:t>های زیرمجموعه رویکردهای آموزشی مجازی و حضوری، به کار می</w:t>
      </w:r>
      <w:r w:rsidRPr="0038611B">
        <w:rPr>
          <w:rFonts w:ascii="Arial" w:eastAsia="Calibri" w:hAnsi="Arial" w:cs="B Mitra"/>
          <w:sz w:val="24"/>
          <w:szCs w:val="24"/>
          <w:rtl/>
        </w:rPr>
        <w:softHyphen/>
      </w:r>
      <w:r w:rsidRPr="0038611B">
        <w:rPr>
          <w:rFonts w:ascii="Arial" w:eastAsia="Calibri" w:hAnsi="Arial" w:cs="B Mitra" w:hint="cs"/>
          <w:sz w:val="24"/>
          <w:szCs w:val="24"/>
          <w:rtl/>
        </w:rPr>
        <w:t>رود.</w:t>
      </w:r>
    </w:p>
    <w:p w14:paraId="68864190" w14:textId="01B2B84B" w:rsidR="007A289E" w:rsidRDefault="007A289E" w:rsidP="0038611B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  <w:r w:rsidRPr="0038611B">
        <w:rPr>
          <w:rFonts w:ascii="Arial" w:eastAsia="Calibri" w:hAnsi="Arial" w:cs="B Mitra" w:hint="cs"/>
          <w:sz w:val="24"/>
          <w:szCs w:val="24"/>
          <w:rtl/>
        </w:rPr>
        <w:t>لطفا نام ببرید ....................</w:t>
      </w:r>
    </w:p>
    <w:p w14:paraId="6A3A1D32" w14:textId="77777777" w:rsidR="007A0FCA" w:rsidRDefault="007A0FCA" w:rsidP="007A0FCA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</w:p>
    <w:p w14:paraId="527EFBC0" w14:textId="77777777" w:rsidR="007A0FCA" w:rsidRDefault="007A0FCA" w:rsidP="007A0FCA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</w:p>
    <w:p w14:paraId="6C8CE6DD" w14:textId="77777777" w:rsidR="007A0FCA" w:rsidRDefault="007A0FCA" w:rsidP="007A0FCA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</w:p>
    <w:p w14:paraId="74819E9F" w14:textId="77777777" w:rsidR="007A0FCA" w:rsidRPr="0038611B" w:rsidRDefault="007A0FCA" w:rsidP="007A0FCA">
      <w:pPr>
        <w:tabs>
          <w:tab w:val="left" w:pos="810"/>
        </w:tabs>
        <w:bidi/>
        <w:spacing w:after="0" w:line="240" w:lineRule="auto"/>
        <w:rPr>
          <w:rFonts w:ascii="Arial" w:eastAsia="Calibri" w:hAnsi="Arial" w:cs="B Mitra"/>
          <w:sz w:val="24"/>
          <w:szCs w:val="24"/>
          <w:rtl/>
        </w:rPr>
      </w:pPr>
    </w:p>
    <w:p w14:paraId="1EDA92E8" w14:textId="77777777" w:rsidR="00412D57" w:rsidRDefault="00412D57" w:rsidP="00412D57">
      <w:pPr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</w:p>
    <w:p w14:paraId="678C5E5B" w14:textId="2C84B6DC" w:rsidR="00C82781" w:rsidRPr="0038611B" w:rsidRDefault="00F12E0F" w:rsidP="0038611B">
      <w:pPr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تقو</w:t>
      </w: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م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درس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:</w:t>
      </w:r>
    </w:p>
    <w:tbl>
      <w:tblPr>
        <w:tblStyle w:val="GridTable4-Accent51"/>
        <w:tblW w:w="0" w:type="auto"/>
        <w:tblInd w:w="-196" w:type="dxa"/>
        <w:tblLook w:val="04A0" w:firstRow="1" w:lastRow="0" w:firstColumn="1" w:lastColumn="0" w:noHBand="0" w:noVBand="1"/>
      </w:tblPr>
      <w:tblGrid>
        <w:gridCol w:w="1526"/>
        <w:gridCol w:w="1878"/>
        <w:gridCol w:w="2047"/>
        <w:gridCol w:w="3062"/>
        <w:gridCol w:w="1033"/>
      </w:tblGrid>
      <w:tr w:rsidR="00684E56" w:rsidRPr="0038611B" w14:paraId="687BBD93" w14:textId="77777777" w:rsidTr="00F249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866C2F3" w14:textId="5C12F32B" w:rsidR="00684E56" w:rsidRPr="0038611B" w:rsidRDefault="00684E56" w:rsidP="0038611B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861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 xml:space="preserve">نام </w:t>
            </w: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مدرس</w:t>
            </w:r>
            <w:r w:rsidRPr="003861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/ </w:t>
            </w:r>
            <w:r w:rsidRPr="0038611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مدرسان</w:t>
            </w:r>
          </w:p>
        </w:tc>
        <w:tc>
          <w:tcPr>
            <w:tcW w:w="1878" w:type="dxa"/>
          </w:tcPr>
          <w:p w14:paraId="7369CF04" w14:textId="077A50E3" w:rsidR="00684E56" w:rsidRPr="0038611B" w:rsidRDefault="00684E56" w:rsidP="0038611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فعال</w:t>
            </w:r>
            <w:r w:rsidRPr="003861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</w:t>
            </w:r>
            <w:r w:rsidRPr="0038611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ها</w:t>
            </w:r>
            <w:r w:rsidRPr="003861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8611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861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یادگیری/ تکالیف دانشجو </w:t>
            </w:r>
          </w:p>
        </w:tc>
        <w:tc>
          <w:tcPr>
            <w:tcW w:w="2047" w:type="dxa"/>
          </w:tcPr>
          <w:p w14:paraId="3D37B49B" w14:textId="77777777" w:rsidR="00684E56" w:rsidRPr="0038611B" w:rsidRDefault="00684E56" w:rsidP="0038611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روش</w:t>
            </w:r>
            <w:r w:rsidRPr="0038611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تدر</w:t>
            </w:r>
            <w:r w:rsidRPr="0038611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س</w:t>
            </w:r>
          </w:p>
        </w:tc>
        <w:tc>
          <w:tcPr>
            <w:tcW w:w="3062" w:type="dxa"/>
          </w:tcPr>
          <w:p w14:paraId="1D18645E" w14:textId="77777777" w:rsidR="00684E56" w:rsidRPr="0038611B" w:rsidRDefault="00684E56" w:rsidP="0038611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عنوان</w:t>
            </w:r>
            <w:r w:rsidRPr="0038611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33" w:type="dxa"/>
          </w:tcPr>
          <w:p w14:paraId="4BCF3D9E" w14:textId="6F7698B0" w:rsidR="00684E56" w:rsidRPr="0038611B" w:rsidRDefault="00684E56" w:rsidP="0038611B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38611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جلسه</w:t>
            </w:r>
          </w:p>
        </w:tc>
      </w:tr>
      <w:tr w:rsidR="006A7DB7" w:rsidRPr="0038611B" w14:paraId="0F0C5D07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E248ECF" w14:textId="7CEB8A7E" w:rsidR="006A7DB7" w:rsidRPr="00F2499C" w:rsidRDefault="006A7DB7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سیده طاهره میرمولایی</w:t>
            </w:r>
          </w:p>
        </w:tc>
        <w:tc>
          <w:tcPr>
            <w:tcW w:w="1878" w:type="dxa"/>
          </w:tcPr>
          <w:p w14:paraId="6B9E18F5" w14:textId="1A2B04D7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2B305B0D" w14:textId="263515CB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  <w:r w:rsidRPr="00F2499C">
              <w:rPr>
                <w:rFonts w:asciiTheme="majorBidi" w:hAnsiTheme="majorBidi" w:cstheme="majorBidi"/>
                <w:rtl/>
              </w:rPr>
              <w:tab/>
            </w:r>
          </w:p>
        </w:tc>
        <w:tc>
          <w:tcPr>
            <w:tcW w:w="3062" w:type="dxa"/>
          </w:tcPr>
          <w:p w14:paraId="7921D8DC" w14:textId="071ED8F7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>تعریف، عوامل موثر و فرآیند سیاستگذاری (سیاستگذاری سلامت) و تئوری ها و مدل های آن</w:t>
            </w:r>
          </w:p>
        </w:tc>
        <w:tc>
          <w:tcPr>
            <w:tcW w:w="1033" w:type="dxa"/>
          </w:tcPr>
          <w:p w14:paraId="228979A4" w14:textId="0C024F3F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هفته1</w:t>
            </w:r>
          </w:p>
        </w:tc>
      </w:tr>
      <w:tr w:rsidR="006A7DB7" w:rsidRPr="0038611B" w14:paraId="27DD1B05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8597DDA" w14:textId="15F3AD09" w:rsidR="006A7DB7" w:rsidRPr="00F2499C" w:rsidRDefault="006A7DB7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سیده طاهره میرمولایی</w:t>
            </w:r>
          </w:p>
        </w:tc>
        <w:tc>
          <w:tcPr>
            <w:tcW w:w="1878" w:type="dxa"/>
          </w:tcPr>
          <w:p w14:paraId="03093118" w14:textId="7F656067" w:rsidR="006A7DB7" w:rsidRPr="00F2499C" w:rsidRDefault="006A7DB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12AD227D" w14:textId="00A1F98C" w:rsidR="006A7DB7" w:rsidRPr="00F2499C" w:rsidRDefault="006A7DB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1710D4CE" w14:textId="13185A6B" w:rsidR="006A7DB7" w:rsidRPr="00F2499C" w:rsidRDefault="006A7DB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>نقش دولت و بخشی خصوصی در فرآیند و چرخه سیاستگذاری</w:t>
            </w:r>
          </w:p>
        </w:tc>
        <w:tc>
          <w:tcPr>
            <w:tcW w:w="1033" w:type="dxa"/>
          </w:tcPr>
          <w:p w14:paraId="7EF928DF" w14:textId="5C9D23E6" w:rsidR="00F2499C" w:rsidRPr="00F2499C" w:rsidRDefault="00967ABC" w:rsidP="00F249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</w:t>
            </w:r>
            <w:r w:rsidR="00F2499C" w:rsidRPr="00F2499C">
              <w:rPr>
                <w:rFonts w:asciiTheme="majorBidi" w:hAnsiTheme="majorBidi" w:cstheme="majorBidi"/>
                <w:rtl/>
              </w:rPr>
              <w:t>2</w:t>
            </w:r>
          </w:p>
          <w:p w14:paraId="7BC0A093" w14:textId="37A1FE14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6A7DB7" w:rsidRPr="0038611B" w14:paraId="37988758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8624CC8" w14:textId="4041FAE0" w:rsidR="006A7DB7" w:rsidRPr="00F2499C" w:rsidRDefault="006A7DB7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سیده طاهره میرمولایی</w:t>
            </w:r>
          </w:p>
        </w:tc>
        <w:tc>
          <w:tcPr>
            <w:tcW w:w="1878" w:type="dxa"/>
          </w:tcPr>
          <w:p w14:paraId="1162E175" w14:textId="6F304760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196FFB74" w14:textId="60EF0DC1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780E6296" w14:textId="21672AE8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>اجرای سیاست: مدل ها و گروه های ذینفع و ارزشیابی سیاست: مدل ها و نقش تحقیق</w:t>
            </w:r>
          </w:p>
        </w:tc>
        <w:tc>
          <w:tcPr>
            <w:tcW w:w="1033" w:type="dxa"/>
          </w:tcPr>
          <w:p w14:paraId="40C8ADBA" w14:textId="15BAF122" w:rsidR="006A7DB7" w:rsidRPr="00F2499C" w:rsidRDefault="00F2499C" w:rsidP="0038611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</w:t>
            </w:r>
            <w:r w:rsidRPr="00F2499C">
              <w:rPr>
                <w:rFonts w:asciiTheme="majorBidi" w:hAnsiTheme="majorBidi" w:cstheme="majorBidi"/>
                <w:rtl/>
              </w:rPr>
              <w:t>3</w:t>
            </w:r>
          </w:p>
          <w:p w14:paraId="5AE8FF57" w14:textId="774AE06E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6A7DB7" w:rsidRPr="0038611B" w14:paraId="014D555C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18D1388" w14:textId="3E423D97" w:rsidR="006A7DB7" w:rsidRPr="00F2499C" w:rsidRDefault="006A7DB7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سیده طاهره میرمولایی</w:t>
            </w:r>
          </w:p>
        </w:tc>
        <w:tc>
          <w:tcPr>
            <w:tcW w:w="1878" w:type="dxa"/>
          </w:tcPr>
          <w:p w14:paraId="64BAAE55" w14:textId="2A2F26BC" w:rsidR="006A7DB7" w:rsidRPr="00F2499C" w:rsidRDefault="006A7DB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68BEE811" w14:textId="4DEF9129" w:rsidR="006A7DB7" w:rsidRPr="00F2499C" w:rsidRDefault="006A7DB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7ED9B14F" w14:textId="74A30B1C" w:rsidR="006A7DB7" w:rsidRPr="00F2499C" w:rsidRDefault="006A7DB7" w:rsidP="002F2BE2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ارائه مقالات مرتبط </w:t>
            </w:r>
            <w:r w:rsidR="00734E1D" w:rsidRPr="00F2499C">
              <w:rPr>
                <w:rFonts w:asciiTheme="majorBidi" w:hAnsiTheme="majorBidi" w:cstheme="majorBidi" w:hint="cs"/>
                <w:rtl/>
              </w:rPr>
              <w:t xml:space="preserve"> با سیاستگذاری</w:t>
            </w:r>
          </w:p>
        </w:tc>
        <w:tc>
          <w:tcPr>
            <w:tcW w:w="1033" w:type="dxa"/>
          </w:tcPr>
          <w:p w14:paraId="6FA36AAB" w14:textId="77777777" w:rsidR="00F2499C" w:rsidRPr="00F2499C" w:rsidRDefault="00967ABC" w:rsidP="00F249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 xml:space="preserve">هفته </w:t>
            </w:r>
            <w:r w:rsidR="00F2499C" w:rsidRPr="00F2499C">
              <w:rPr>
                <w:rFonts w:asciiTheme="majorBidi" w:hAnsiTheme="majorBidi" w:cstheme="majorBidi"/>
                <w:rtl/>
              </w:rPr>
              <w:t>4</w:t>
            </w:r>
          </w:p>
          <w:p w14:paraId="00741B70" w14:textId="6B400B51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</w:tr>
      <w:tr w:rsidR="00F2499C" w:rsidRPr="0038611B" w14:paraId="7340FB44" w14:textId="77777777" w:rsidTr="006C3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78DFE382" w14:textId="60D74B01" w:rsidR="00F2499C" w:rsidRPr="00F2499C" w:rsidRDefault="00F2499C" w:rsidP="00F2499C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rtl/>
              </w:rPr>
              <w:t>دکتر الهام ابراهیمی</w:t>
            </w:r>
          </w:p>
        </w:tc>
        <w:tc>
          <w:tcPr>
            <w:tcW w:w="1878" w:type="dxa"/>
          </w:tcPr>
          <w:p w14:paraId="4027DCC6" w14:textId="32CFF7D4" w:rsidR="00F2499C" w:rsidRPr="006A7DB7" w:rsidRDefault="00F2499C" w:rsidP="00F249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544D7D28" w14:textId="6F634D7D" w:rsidR="00F2499C" w:rsidRPr="00F2499C" w:rsidRDefault="00F2499C" w:rsidP="00F249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3BC75095" w14:textId="6429B297" w:rsidR="00F2499C" w:rsidRPr="00F2499C" w:rsidRDefault="00F2499C" w:rsidP="00F249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="Times New Roman" w:hint="cs"/>
                <w:rtl/>
              </w:rPr>
              <w:t xml:space="preserve">سیاستهای مامایی، اهداف توسعه هزاره و پایدار، سیاستهای سلامت در سند توسعه کشور و برنامه ششم توسعه </w:t>
            </w:r>
          </w:p>
        </w:tc>
        <w:tc>
          <w:tcPr>
            <w:tcW w:w="1033" w:type="dxa"/>
          </w:tcPr>
          <w:p w14:paraId="686B30EE" w14:textId="2C88D15D" w:rsidR="00F2499C" w:rsidRPr="00F2499C" w:rsidRDefault="00F2499C" w:rsidP="00F249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هفته 5</w:t>
            </w:r>
          </w:p>
        </w:tc>
      </w:tr>
      <w:tr w:rsidR="00F2499C" w:rsidRPr="0038611B" w14:paraId="38D7F95F" w14:textId="77777777" w:rsidTr="006C3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1EF4539F" w14:textId="083E7ED7" w:rsidR="00F2499C" w:rsidRPr="00F2499C" w:rsidRDefault="00F2499C" w:rsidP="00F2499C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rtl/>
              </w:rPr>
              <w:t>دکتر الهام ابراهیمی</w:t>
            </w:r>
          </w:p>
        </w:tc>
        <w:tc>
          <w:tcPr>
            <w:tcW w:w="1878" w:type="dxa"/>
          </w:tcPr>
          <w:p w14:paraId="1E38AE3D" w14:textId="6094B207" w:rsidR="00F2499C" w:rsidRPr="006A7DB7" w:rsidRDefault="00F2499C" w:rsidP="00F249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7F812BD4" w14:textId="437EB206" w:rsidR="00F2499C" w:rsidRPr="00F2499C" w:rsidRDefault="00F2499C" w:rsidP="00F249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197B63C5" w14:textId="462C7898" w:rsidR="00F2499C" w:rsidRPr="00F2499C" w:rsidRDefault="00F2499C" w:rsidP="00F249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بهداشت باروری، بهداشت مادر و کودک و خانواده ، برنامه های سازمان جهانی بهداشت</w:t>
            </w:r>
          </w:p>
        </w:tc>
        <w:tc>
          <w:tcPr>
            <w:tcW w:w="1033" w:type="dxa"/>
          </w:tcPr>
          <w:p w14:paraId="2DAF4ADE" w14:textId="52A80BC4" w:rsidR="00F2499C" w:rsidRPr="00F2499C" w:rsidRDefault="00F2499C" w:rsidP="00F249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هفته 6</w:t>
            </w:r>
          </w:p>
        </w:tc>
      </w:tr>
      <w:tr w:rsidR="00F2499C" w:rsidRPr="0038611B" w14:paraId="698E55C7" w14:textId="77777777" w:rsidTr="006C3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086795E" w14:textId="6C6CC2B7" w:rsidR="00F2499C" w:rsidRPr="00F2499C" w:rsidRDefault="00F2499C" w:rsidP="00F2499C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rtl/>
              </w:rPr>
              <w:t>دکتر الهام ابراهیمی</w:t>
            </w:r>
          </w:p>
        </w:tc>
        <w:tc>
          <w:tcPr>
            <w:tcW w:w="1878" w:type="dxa"/>
          </w:tcPr>
          <w:p w14:paraId="51EAEC68" w14:textId="2376E7F5" w:rsidR="00F2499C" w:rsidRPr="006A7DB7" w:rsidRDefault="00F2499C" w:rsidP="00F249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3C7C22C7" w14:textId="23AD770D" w:rsidR="00F2499C" w:rsidRPr="00F2499C" w:rsidRDefault="00F2499C" w:rsidP="00F249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014F13B3" w14:textId="4DF7FEA3" w:rsidR="00F2499C" w:rsidRPr="00F2499C" w:rsidRDefault="00F2499C" w:rsidP="00F2499C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مقایسه سیاست ها و برنامه های بهداشتی کودکان و نوجوانان ایران و دیگر کشورها</w:t>
            </w:r>
          </w:p>
        </w:tc>
        <w:tc>
          <w:tcPr>
            <w:tcW w:w="1033" w:type="dxa"/>
          </w:tcPr>
          <w:p w14:paraId="51B3609D" w14:textId="302DD2AD" w:rsidR="00F2499C" w:rsidRPr="00F2499C" w:rsidRDefault="00F2499C" w:rsidP="00F2499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هفته 7</w:t>
            </w:r>
          </w:p>
        </w:tc>
      </w:tr>
      <w:tr w:rsidR="00F2499C" w:rsidRPr="0038611B" w14:paraId="048EF570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1F81A43" w14:textId="447EF9DF" w:rsidR="00F2499C" w:rsidRPr="00F2499C" w:rsidRDefault="00F2499C" w:rsidP="00F2499C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  <w:rtl/>
              </w:rPr>
            </w:pPr>
            <w:r>
              <w:rPr>
                <w:rFonts w:asciiTheme="majorBidi" w:hAnsiTheme="majorBidi" w:cstheme="majorBidi" w:hint="cs"/>
                <w:b w:val="0"/>
                <w:bCs w:val="0"/>
                <w:rtl/>
              </w:rPr>
              <w:t>دکتر الهام ابراهیمی</w:t>
            </w:r>
          </w:p>
        </w:tc>
        <w:tc>
          <w:tcPr>
            <w:tcW w:w="1878" w:type="dxa"/>
          </w:tcPr>
          <w:p w14:paraId="4614300A" w14:textId="5644BC2C" w:rsidR="00F2499C" w:rsidRPr="006A7DB7" w:rsidRDefault="00F2499C" w:rsidP="00F249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0F83D637" w14:textId="25F3CDDC" w:rsidR="00F2499C" w:rsidRPr="00F2499C" w:rsidRDefault="00F2499C" w:rsidP="00F249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4FBDA2A5" w14:textId="2E08E4FA" w:rsidR="00F2499C" w:rsidRPr="00F2499C" w:rsidRDefault="00F2499C" w:rsidP="00F2499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سیاست های بهداشت باروری و یائسگی و مقایسه ایران و دیگر کشورها</w:t>
            </w:r>
          </w:p>
        </w:tc>
        <w:tc>
          <w:tcPr>
            <w:tcW w:w="1033" w:type="dxa"/>
          </w:tcPr>
          <w:p w14:paraId="3915634B" w14:textId="4448117B" w:rsidR="00F2499C" w:rsidRPr="00F2499C" w:rsidRDefault="00F2499C" w:rsidP="00F2499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>
              <w:rPr>
                <w:rFonts w:asciiTheme="majorBidi" w:hAnsiTheme="majorBidi" w:cstheme="majorBidi" w:hint="cs"/>
                <w:rtl/>
              </w:rPr>
              <w:t>هفته 8</w:t>
            </w:r>
          </w:p>
        </w:tc>
      </w:tr>
      <w:tr w:rsidR="008B09A4" w:rsidRPr="0038611B" w14:paraId="136EFF23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ED04A59" w14:textId="05714984" w:rsidR="008B09A4" w:rsidRPr="00F2499C" w:rsidRDefault="008B09A4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علی محمد مصدق راد</w:t>
            </w:r>
          </w:p>
        </w:tc>
        <w:tc>
          <w:tcPr>
            <w:tcW w:w="1878" w:type="dxa"/>
          </w:tcPr>
          <w:p w14:paraId="6D4A4424" w14:textId="6DEDD3AF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55250220" w14:textId="7AA0B459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07CF78F2" w14:textId="75CC0AC3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تاثیر اقتصاد و سیاست بر سیاست های بهداشتی بویژه بهداشت مادر و کودک</w:t>
            </w:r>
          </w:p>
        </w:tc>
        <w:tc>
          <w:tcPr>
            <w:tcW w:w="1033" w:type="dxa"/>
          </w:tcPr>
          <w:p w14:paraId="3D5F7DEF" w14:textId="1BFCB416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 xml:space="preserve">هفته </w:t>
            </w:r>
            <w:r w:rsidR="00F2499C">
              <w:rPr>
                <w:rFonts w:asciiTheme="majorBidi" w:hAnsiTheme="majorBidi" w:cstheme="majorBidi" w:hint="cs"/>
                <w:rtl/>
              </w:rPr>
              <w:t>9</w:t>
            </w:r>
          </w:p>
        </w:tc>
      </w:tr>
      <w:tr w:rsidR="008B09A4" w:rsidRPr="0038611B" w14:paraId="71572B7E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43E95DE" w14:textId="7DEFADC6" w:rsidR="008B09A4" w:rsidRPr="00F2499C" w:rsidRDefault="008B09A4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علی محمد مصدق راد</w:t>
            </w:r>
          </w:p>
        </w:tc>
        <w:tc>
          <w:tcPr>
            <w:tcW w:w="1878" w:type="dxa"/>
          </w:tcPr>
          <w:p w14:paraId="2425965D" w14:textId="57DED529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51063F62" w14:textId="0233AE1A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77BA6505" w14:textId="2FC5D69F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بهداشت و توسعه: تئوری های مطرح (مدرن سازی، وابستگی) و نقش ذینفعان</w:t>
            </w:r>
          </w:p>
        </w:tc>
        <w:tc>
          <w:tcPr>
            <w:tcW w:w="1033" w:type="dxa"/>
          </w:tcPr>
          <w:p w14:paraId="44C26987" w14:textId="4B9D8514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</w:t>
            </w:r>
            <w:r w:rsidR="00F2499C">
              <w:rPr>
                <w:rFonts w:asciiTheme="majorBidi" w:hAnsiTheme="majorBidi" w:cstheme="majorBidi" w:hint="cs"/>
                <w:rtl/>
              </w:rPr>
              <w:t>10</w:t>
            </w:r>
          </w:p>
        </w:tc>
      </w:tr>
      <w:tr w:rsidR="008B09A4" w:rsidRPr="0038611B" w14:paraId="78FF9686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82C7D9B" w14:textId="6EEA746C" w:rsidR="008B09A4" w:rsidRPr="00F2499C" w:rsidRDefault="008B09A4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علی محمد مصدق راد</w:t>
            </w:r>
          </w:p>
        </w:tc>
        <w:tc>
          <w:tcPr>
            <w:tcW w:w="1878" w:type="dxa"/>
          </w:tcPr>
          <w:p w14:paraId="062985D4" w14:textId="1AA47803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01FFCB25" w14:textId="13AAC0FD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4D20F59A" w14:textId="5473815D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بررسی سیاست های بهداشتی کشورهای درحال توسعه نظیر ایران با دیگر کشورها</w:t>
            </w:r>
          </w:p>
        </w:tc>
        <w:tc>
          <w:tcPr>
            <w:tcW w:w="1033" w:type="dxa"/>
          </w:tcPr>
          <w:p w14:paraId="047AE068" w14:textId="4CACD117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</w:t>
            </w:r>
            <w:r w:rsidR="00F2499C">
              <w:rPr>
                <w:rFonts w:asciiTheme="majorBidi" w:hAnsiTheme="majorBidi" w:cstheme="majorBidi" w:hint="cs"/>
                <w:rtl/>
              </w:rPr>
              <w:t>11</w:t>
            </w:r>
          </w:p>
        </w:tc>
      </w:tr>
      <w:tr w:rsidR="008B09A4" w:rsidRPr="0038611B" w14:paraId="0B11B5FB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003E7AFC" w14:textId="338137DD" w:rsidR="008B09A4" w:rsidRPr="00F2499C" w:rsidRDefault="008B09A4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علی محمد مصدق راد</w:t>
            </w:r>
          </w:p>
        </w:tc>
        <w:tc>
          <w:tcPr>
            <w:tcW w:w="1878" w:type="dxa"/>
          </w:tcPr>
          <w:p w14:paraId="5046C733" w14:textId="329CD711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4654C7B8" w14:textId="18BA5D77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7A458AE6" w14:textId="77777777" w:rsidR="008B09A4" w:rsidRPr="00F2499C" w:rsidRDefault="008B09A4" w:rsidP="00877BDE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>تحلیل سیاست: مراحل و استراتژی ها</w:t>
            </w:r>
            <w:r w:rsidRPr="00F2499C">
              <w:rPr>
                <w:rFonts w:asciiTheme="majorBidi" w:hAnsiTheme="majorBidi" w:cstheme="majorBidi" w:hint="cs"/>
                <w:rtl/>
              </w:rPr>
              <w:t xml:space="preserve"> و ابزار </w:t>
            </w:r>
          </w:p>
          <w:p w14:paraId="3D7EAFAA" w14:textId="636E295E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</w:p>
        </w:tc>
        <w:tc>
          <w:tcPr>
            <w:tcW w:w="1033" w:type="dxa"/>
          </w:tcPr>
          <w:p w14:paraId="4025F416" w14:textId="67F81F1E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 xml:space="preserve">هفته </w:t>
            </w:r>
            <w:r w:rsidR="00F2499C">
              <w:rPr>
                <w:rFonts w:asciiTheme="majorBidi" w:hAnsiTheme="majorBidi" w:cstheme="majorBidi" w:hint="cs"/>
                <w:rtl/>
              </w:rPr>
              <w:t>12</w:t>
            </w:r>
          </w:p>
        </w:tc>
      </w:tr>
      <w:tr w:rsidR="008B09A4" w:rsidRPr="0038611B" w14:paraId="13F47642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417F0453" w14:textId="7F48F106" w:rsidR="008B09A4" w:rsidRPr="00F2499C" w:rsidRDefault="008B09A4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علی محمد مصدق راد</w:t>
            </w:r>
          </w:p>
        </w:tc>
        <w:tc>
          <w:tcPr>
            <w:tcW w:w="1878" w:type="dxa"/>
          </w:tcPr>
          <w:p w14:paraId="5FC48F07" w14:textId="45F3880F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12AFD7D0" w14:textId="40A06783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7EF6F8FC" w14:textId="78EC3BAD" w:rsidR="008B09A4" w:rsidRPr="00F2499C" w:rsidRDefault="008B09A4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اصلاح، تغییر و توقف سیاست</w:t>
            </w:r>
            <w:r w:rsidR="006D1673" w:rsidRPr="00F2499C">
              <w:rPr>
                <w:rFonts w:asciiTheme="majorBidi" w:hAnsiTheme="majorBidi" w:cstheme="majorBidi" w:hint="cs"/>
                <w:rtl/>
              </w:rPr>
              <w:t xml:space="preserve"> (همراه با مثال های لازم از داخل یا خارج کشور</w:t>
            </w:r>
          </w:p>
        </w:tc>
        <w:tc>
          <w:tcPr>
            <w:tcW w:w="1033" w:type="dxa"/>
          </w:tcPr>
          <w:p w14:paraId="63BAE51D" w14:textId="690C0025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</w:t>
            </w:r>
            <w:r w:rsidR="00F2499C">
              <w:rPr>
                <w:rFonts w:asciiTheme="majorBidi" w:hAnsiTheme="majorBidi" w:cstheme="majorBidi" w:hint="cs"/>
                <w:rtl/>
              </w:rPr>
              <w:t>13</w:t>
            </w:r>
          </w:p>
        </w:tc>
      </w:tr>
      <w:tr w:rsidR="008B09A4" w:rsidRPr="0038611B" w14:paraId="0BF7B2D4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4698AF5" w14:textId="2C5367EB" w:rsidR="008B09A4" w:rsidRPr="00F2499C" w:rsidRDefault="008B09A4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علی محمد مصدق راد</w:t>
            </w:r>
          </w:p>
        </w:tc>
        <w:tc>
          <w:tcPr>
            <w:tcW w:w="1878" w:type="dxa"/>
          </w:tcPr>
          <w:p w14:paraId="4ED51F92" w14:textId="2AB77BF8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6129110F" w14:textId="64AFD8CA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7F805F29" w14:textId="44047E61" w:rsidR="008B09A4" w:rsidRPr="00F2499C" w:rsidRDefault="008B09A4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تحلیل سیاست درارتباط با مسائل مالی، بسته های سودمندی، سازمان مراقبت های بهداشتی و رفتار مصرف کننده</w:t>
            </w:r>
          </w:p>
        </w:tc>
        <w:tc>
          <w:tcPr>
            <w:tcW w:w="1033" w:type="dxa"/>
          </w:tcPr>
          <w:p w14:paraId="7ACFAB9D" w14:textId="30ACB5A4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</w:t>
            </w:r>
            <w:r w:rsidR="00F2499C">
              <w:rPr>
                <w:rFonts w:asciiTheme="majorBidi" w:hAnsiTheme="majorBidi" w:cstheme="majorBidi" w:hint="cs"/>
                <w:rtl/>
              </w:rPr>
              <w:t>14</w:t>
            </w:r>
          </w:p>
        </w:tc>
      </w:tr>
      <w:tr w:rsidR="006A7DB7" w:rsidRPr="0038611B" w14:paraId="626BDEA5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8942E2E" w14:textId="16C67C10" w:rsidR="006A7DB7" w:rsidRPr="00F2499C" w:rsidRDefault="006A7DB7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علی محمد مصدق راد</w:t>
            </w:r>
          </w:p>
        </w:tc>
        <w:tc>
          <w:tcPr>
            <w:tcW w:w="1878" w:type="dxa"/>
          </w:tcPr>
          <w:p w14:paraId="04852EC0" w14:textId="5C1BAEBC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045F37B2" w14:textId="491CB32B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53E86721" w14:textId="36BD37C4" w:rsidR="006A7DB7" w:rsidRPr="00F2499C" w:rsidRDefault="002E5DC0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مقایسه برنامه های موفق و شکست خورده بهداشت مادرو کودک/ سلامت باروری ایران و دیگر کشورها</w:t>
            </w:r>
          </w:p>
        </w:tc>
        <w:tc>
          <w:tcPr>
            <w:tcW w:w="1033" w:type="dxa"/>
          </w:tcPr>
          <w:p w14:paraId="15C93110" w14:textId="33092902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 xml:space="preserve">هفته </w:t>
            </w:r>
            <w:r w:rsidR="00F2499C">
              <w:rPr>
                <w:rFonts w:asciiTheme="majorBidi" w:hAnsiTheme="majorBidi" w:cstheme="majorBidi" w:hint="cs"/>
                <w:rtl/>
              </w:rPr>
              <w:t>15</w:t>
            </w:r>
          </w:p>
        </w:tc>
      </w:tr>
      <w:tr w:rsidR="006A7DB7" w:rsidRPr="0038611B" w14:paraId="4F9C0152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F4943BF" w14:textId="5792358C" w:rsidR="006A7DB7" w:rsidRPr="00F2499C" w:rsidRDefault="006A7DB7" w:rsidP="006A7DB7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lastRenderedPageBreak/>
              <w:t>دکتر علی محمد مصدق راد</w:t>
            </w:r>
          </w:p>
        </w:tc>
        <w:tc>
          <w:tcPr>
            <w:tcW w:w="1878" w:type="dxa"/>
          </w:tcPr>
          <w:p w14:paraId="04C8965E" w14:textId="2D0B53BD" w:rsidR="006A7DB7" w:rsidRPr="00F2499C" w:rsidRDefault="006A7DB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1E3D477A" w14:textId="6D126723" w:rsidR="006A7DB7" w:rsidRPr="00F2499C" w:rsidRDefault="006A7DB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2FEBD70F" w14:textId="558EDC30" w:rsidR="006A7DB7" w:rsidRPr="00F2499C" w:rsidRDefault="00412D57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تدوین خلاصه سیاستی</w:t>
            </w:r>
            <w:r w:rsidR="002E5DC0" w:rsidRPr="00F2499C">
              <w:rPr>
                <w:rFonts w:asciiTheme="majorBidi" w:hAnsiTheme="majorBidi" w:cstheme="majorBidi" w:hint="cs"/>
                <w:rtl/>
              </w:rPr>
              <w:t xml:space="preserve"> (اهمیت، فایده و محتوا)</w:t>
            </w:r>
          </w:p>
        </w:tc>
        <w:tc>
          <w:tcPr>
            <w:tcW w:w="1033" w:type="dxa"/>
          </w:tcPr>
          <w:p w14:paraId="05A615B9" w14:textId="4819E0BE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</w:t>
            </w:r>
            <w:r w:rsidR="00F2499C">
              <w:rPr>
                <w:rFonts w:asciiTheme="majorBidi" w:hAnsiTheme="majorBidi" w:cstheme="majorBidi" w:hint="cs"/>
                <w:rtl/>
              </w:rPr>
              <w:t>16</w:t>
            </w:r>
          </w:p>
        </w:tc>
      </w:tr>
      <w:tr w:rsidR="006A7DB7" w:rsidRPr="0038611B" w14:paraId="075BD974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2EEB7996" w14:textId="209FE090" w:rsidR="006A7DB7" w:rsidRPr="00F2499C" w:rsidRDefault="00B863E2" w:rsidP="00B863E2">
            <w:pPr>
              <w:bidi/>
              <w:jc w:val="center"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فرح بابایی</w:t>
            </w:r>
          </w:p>
        </w:tc>
        <w:tc>
          <w:tcPr>
            <w:tcW w:w="1878" w:type="dxa"/>
          </w:tcPr>
          <w:p w14:paraId="29F78690" w14:textId="269853A7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17F213B0" w14:textId="760BA6D8" w:rsidR="006A7DB7" w:rsidRPr="00F2499C" w:rsidRDefault="006A7DB7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3CEA0474" w14:textId="56115CA7" w:rsidR="006A7DB7" w:rsidRPr="00F2499C" w:rsidRDefault="00EF5D1C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سیاست ها و اجزای برنامه های مراقبت های بهداشتی مادر و کودک (زمینه های تاریخی، قانونی و ...)</w:t>
            </w:r>
          </w:p>
        </w:tc>
        <w:tc>
          <w:tcPr>
            <w:tcW w:w="1033" w:type="dxa"/>
          </w:tcPr>
          <w:p w14:paraId="35F98F6E" w14:textId="77777777" w:rsidR="006A7DB7" w:rsidRPr="00F2499C" w:rsidRDefault="006A7DB7" w:rsidP="0038611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>13</w:t>
            </w:r>
          </w:p>
          <w:p w14:paraId="78B9B4D9" w14:textId="274521B4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هفته9</w:t>
            </w:r>
            <w:r w:rsidR="00FF6457" w:rsidRPr="00F2499C">
              <w:rPr>
                <w:rFonts w:asciiTheme="majorBidi" w:hAnsiTheme="majorBidi" w:cstheme="majorBidi" w:hint="cs"/>
                <w:rtl/>
              </w:rPr>
              <w:t>/13</w:t>
            </w:r>
          </w:p>
        </w:tc>
      </w:tr>
      <w:tr w:rsidR="00B863E2" w:rsidRPr="0038611B" w14:paraId="453C524B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69B1EAEA" w14:textId="21712099" w:rsidR="00B863E2" w:rsidRPr="00F2499C" w:rsidRDefault="00B863E2" w:rsidP="0038611B">
            <w:pPr>
              <w:bidi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فرح بابایی</w:t>
            </w:r>
          </w:p>
        </w:tc>
        <w:tc>
          <w:tcPr>
            <w:tcW w:w="1878" w:type="dxa"/>
          </w:tcPr>
          <w:p w14:paraId="07B8107F" w14:textId="3CCDE6EA" w:rsidR="00B863E2" w:rsidRPr="00F2499C" w:rsidRDefault="00B863E2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3B5D817F" w14:textId="380C9359" w:rsidR="00B863E2" w:rsidRPr="00F2499C" w:rsidRDefault="00B863E2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0D3DC92B" w14:textId="1F8BFFA4" w:rsidR="00B863E2" w:rsidRPr="00F2499C" w:rsidRDefault="00EF5D1C" w:rsidP="00EF5D1C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 xml:space="preserve">مقایسه سیاست ها و برنامه های بهداشتی بارداری و زایمان </w:t>
            </w:r>
            <w:r w:rsidR="00B04F80" w:rsidRPr="00F2499C">
              <w:rPr>
                <w:rFonts w:asciiTheme="majorBidi" w:hAnsiTheme="majorBidi" w:cstheme="majorBidi" w:hint="cs"/>
                <w:rtl/>
              </w:rPr>
              <w:t xml:space="preserve">، کودکان و نوجوانان </w:t>
            </w:r>
            <w:r w:rsidRPr="00F2499C">
              <w:rPr>
                <w:rFonts w:asciiTheme="majorBidi" w:hAnsiTheme="majorBidi" w:cstheme="majorBidi" w:hint="cs"/>
                <w:rtl/>
              </w:rPr>
              <w:t>ایران و دیگر کشورها</w:t>
            </w:r>
          </w:p>
        </w:tc>
        <w:tc>
          <w:tcPr>
            <w:tcW w:w="1033" w:type="dxa"/>
          </w:tcPr>
          <w:p w14:paraId="1DE75B9E" w14:textId="77777777" w:rsidR="00B863E2" w:rsidRPr="00F2499C" w:rsidRDefault="00B863E2" w:rsidP="0038611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>14</w:t>
            </w:r>
          </w:p>
          <w:p w14:paraId="165B3CE8" w14:textId="222AB568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هفته10</w:t>
            </w:r>
            <w:r w:rsidR="00FF6457" w:rsidRPr="00F2499C">
              <w:rPr>
                <w:rFonts w:asciiTheme="majorBidi" w:hAnsiTheme="majorBidi" w:cstheme="majorBidi" w:hint="cs"/>
                <w:rtl/>
              </w:rPr>
              <w:t>/14</w:t>
            </w:r>
          </w:p>
        </w:tc>
      </w:tr>
      <w:tr w:rsidR="00B863E2" w:rsidRPr="0038611B" w14:paraId="75ABA566" w14:textId="77777777" w:rsidTr="00F249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362DE20F" w14:textId="0BFC579D" w:rsidR="00B863E2" w:rsidRPr="00F2499C" w:rsidRDefault="00B863E2" w:rsidP="0038611B">
            <w:pPr>
              <w:bidi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فرح بابایی</w:t>
            </w:r>
          </w:p>
        </w:tc>
        <w:tc>
          <w:tcPr>
            <w:tcW w:w="1878" w:type="dxa"/>
          </w:tcPr>
          <w:p w14:paraId="3604E5BA" w14:textId="42207028" w:rsidR="00B863E2" w:rsidRPr="00F2499C" w:rsidRDefault="00B863E2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74EDE3AA" w14:textId="557D7FF1" w:rsidR="00B863E2" w:rsidRPr="00F2499C" w:rsidRDefault="00B863E2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6543DB74" w14:textId="5229F7A4" w:rsidR="00B863E2" w:rsidRPr="00F2499C" w:rsidRDefault="00B04F80" w:rsidP="0038611B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ذینفعان وعوامل موثر بر سیاست های بهداشتی در حال وآینده در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 xml:space="preserve"> مراقبت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های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بارداری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و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زایمان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و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پس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از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زایمان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="00126158" w:rsidRPr="00F2499C">
              <w:rPr>
                <w:rFonts w:asciiTheme="majorBidi" w:hAnsiTheme="majorBidi" w:cstheme="majorBidi" w:hint="cs"/>
                <w:rtl/>
              </w:rPr>
              <w:t>و</w:t>
            </w:r>
            <w:r w:rsidR="00126158" w:rsidRPr="00F2499C">
              <w:rPr>
                <w:rFonts w:asciiTheme="majorBidi" w:hAnsiTheme="majorBidi" w:cstheme="majorBidi"/>
                <w:rtl/>
              </w:rPr>
              <w:t xml:space="preserve"> </w:t>
            </w:r>
            <w:r w:rsidRPr="00F2499C">
              <w:rPr>
                <w:rFonts w:asciiTheme="majorBidi" w:hAnsiTheme="majorBidi" w:cstheme="majorBidi" w:hint="cs"/>
                <w:rtl/>
              </w:rPr>
              <w:t>بهداشت مادروکودک</w:t>
            </w:r>
          </w:p>
        </w:tc>
        <w:tc>
          <w:tcPr>
            <w:tcW w:w="1033" w:type="dxa"/>
          </w:tcPr>
          <w:p w14:paraId="5FC9269D" w14:textId="77777777" w:rsidR="00B863E2" w:rsidRPr="00F2499C" w:rsidRDefault="00B863E2" w:rsidP="0038611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>15</w:t>
            </w:r>
          </w:p>
          <w:p w14:paraId="7746E427" w14:textId="5B7E2767" w:rsidR="00967ABC" w:rsidRPr="00F2499C" w:rsidRDefault="00967ABC" w:rsidP="00967ABC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 11</w:t>
            </w:r>
            <w:r w:rsidR="00FF6457" w:rsidRPr="00F2499C">
              <w:rPr>
                <w:rFonts w:asciiTheme="majorBidi" w:hAnsiTheme="majorBidi" w:cstheme="majorBidi" w:hint="cs"/>
                <w:rtl/>
              </w:rPr>
              <w:t>/15</w:t>
            </w:r>
          </w:p>
        </w:tc>
      </w:tr>
      <w:tr w:rsidR="00B863E2" w:rsidRPr="0038611B" w14:paraId="49DDDD67" w14:textId="77777777" w:rsidTr="00F249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</w:tcPr>
          <w:p w14:paraId="54F5365C" w14:textId="6AB9E731" w:rsidR="00B863E2" w:rsidRPr="00F2499C" w:rsidRDefault="00B863E2" w:rsidP="0038611B">
            <w:pPr>
              <w:bidi/>
              <w:rPr>
                <w:rFonts w:asciiTheme="majorBidi" w:hAnsiTheme="majorBidi" w:cstheme="majorBidi"/>
                <w:b w:val="0"/>
                <w:bCs w:val="0"/>
              </w:rPr>
            </w:pPr>
            <w:r w:rsidRPr="00F2499C">
              <w:rPr>
                <w:rFonts w:asciiTheme="majorBidi" w:hAnsiTheme="majorBidi" w:cstheme="majorBidi"/>
                <w:b w:val="0"/>
                <w:bCs w:val="0"/>
                <w:rtl/>
              </w:rPr>
              <w:t>دکتر فرح بابایی</w:t>
            </w:r>
          </w:p>
        </w:tc>
        <w:tc>
          <w:tcPr>
            <w:tcW w:w="1878" w:type="dxa"/>
          </w:tcPr>
          <w:p w14:paraId="7155623F" w14:textId="717B7D81" w:rsidR="00B863E2" w:rsidRPr="00F2499C" w:rsidRDefault="00B863E2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A7DB7">
              <w:rPr>
                <w:rFonts w:asciiTheme="majorBidi" w:hAnsiTheme="majorBidi" w:cstheme="majorBidi"/>
                <w:rtl/>
              </w:rPr>
              <w:t xml:space="preserve">شرکت درکلاس و پرسش و پاسخ و ارایه تکالیف </w:t>
            </w:r>
          </w:p>
        </w:tc>
        <w:tc>
          <w:tcPr>
            <w:tcW w:w="2047" w:type="dxa"/>
          </w:tcPr>
          <w:p w14:paraId="73A70E3C" w14:textId="4AA22CBF" w:rsidR="00B863E2" w:rsidRPr="00F2499C" w:rsidRDefault="00B863E2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/>
                <w:rtl/>
              </w:rPr>
              <w:t xml:space="preserve">سخنرانی تعاملی (پرسش و پاسخ، کوئیز، بحث گروهی و ...) </w:t>
            </w:r>
          </w:p>
        </w:tc>
        <w:tc>
          <w:tcPr>
            <w:tcW w:w="3062" w:type="dxa"/>
          </w:tcPr>
          <w:p w14:paraId="6AD9FDAB" w14:textId="1792EA32" w:rsidR="00B863E2" w:rsidRPr="00F2499C" w:rsidRDefault="005624F8" w:rsidP="0038611B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شاخص های بهداشتی مادروکودک ونتایج سیاستگذاری ها و بررسی نیاز به تغییر</w:t>
            </w:r>
          </w:p>
        </w:tc>
        <w:tc>
          <w:tcPr>
            <w:tcW w:w="1033" w:type="dxa"/>
          </w:tcPr>
          <w:p w14:paraId="17DDC402" w14:textId="77777777" w:rsidR="00B863E2" w:rsidRPr="00F2499C" w:rsidRDefault="00B863E2" w:rsidP="0038611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rtl/>
              </w:rPr>
            </w:pPr>
            <w:r w:rsidRPr="00F2499C">
              <w:rPr>
                <w:rFonts w:asciiTheme="majorBidi" w:hAnsiTheme="majorBidi" w:cstheme="majorBidi"/>
                <w:rtl/>
              </w:rPr>
              <w:t>16</w:t>
            </w:r>
          </w:p>
          <w:p w14:paraId="47E57C49" w14:textId="2702DDC4" w:rsidR="00967ABC" w:rsidRPr="00F2499C" w:rsidRDefault="00967ABC" w:rsidP="00967ABC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F2499C">
              <w:rPr>
                <w:rFonts w:asciiTheme="majorBidi" w:hAnsiTheme="majorBidi" w:cstheme="majorBidi" w:hint="cs"/>
                <w:rtl/>
              </w:rPr>
              <w:t>هفته12</w:t>
            </w:r>
            <w:r w:rsidR="00FF6457" w:rsidRPr="00F2499C">
              <w:rPr>
                <w:rFonts w:asciiTheme="majorBidi" w:hAnsiTheme="majorBidi" w:cstheme="majorBidi" w:hint="cs"/>
                <w:rtl/>
              </w:rPr>
              <w:t>/16</w:t>
            </w:r>
          </w:p>
        </w:tc>
      </w:tr>
    </w:tbl>
    <w:p w14:paraId="2BAF4102" w14:textId="77777777" w:rsidR="007A0FCA" w:rsidRDefault="00BE4941" w:rsidP="00126158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وظا</w:t>
      </w: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ف</w:t>
      </w:r>
      <w:r w:rsidR="00812EFA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 و انتظارات از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دانشجو</w:t>
      </w:r>
      <w:r w:rsidR="009A60AD" w:rsidRPr="0038611B">
        <w:rPr>
          <w:rStyle w:val="FootnoteReference"/>
          <w:rFonts w:ascii="IranNastaliq" w:hAnsi="IranNastaliq" w:cs="B Mitra"/>
          <w:b/>
          <w:bCs/>
          <w:sz w:val="24"/>
          <w:szCs w:val="24"/>
          <w:rtl/>
          <w:lang w:bidi="fa-IR"/>
        </w:rPr>
        <w:footnoteReference w:id="5"/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:</w:t>
      </w:r>
    </w:p>
    <w:p w14:paraId="67D808BD" w14:textId="7D5DBE51" w:rsidR="00126158" w:rsidRDefault="003171E8" w:rsidP="007A0FCA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171E8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حضور منظم در کلاس درس، انجام و ارائه تکالیف در موعد مقرر، مطالعه منابع معرفی شده و مشارکت فعال در برنامه¬های کلاس</w:t>
      </w:r>
    </w:p>
    <w:p w14:paraId="79708691" w14:textId="65D42595" w:rsidR="00457853" w:rsidRPr="0038611B" w:rsidRDefault="00E270DE" w:rsidP="00126158">
      <w:pPr>
        <w:tabs>
          <w:tab w:val="left" w:pos="810"/>
        </w:tabs>
        <w:bidi/>
        <w:spacing w:after="0" w:line="240" w:lineRule="auto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روش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  <w:r w:rsidR="00DB28EF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ارز</w:t>
      </w:r>
      <w:r w:rsidR="00457853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457853"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اب</w:t>
      </w:r>
      <w:r w:rsidR="00457853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ی</w:t>
      </w:r>
      <w:r w:rsidR="00457853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دانشجو</w:t>
      </w:r>
      <w:r w:rsidR="0038611B" w:rsidRPr="0038611B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 xml:space="preserve"> </w:t>
      </w:r>
      <w:r w:rsidR="00457853" w:rsidRPr="0038611B">
        <w:rPr>
          <w:rFonts w:ascii="IranNastaliq" w:hAnsi="IranNastaliq" w:cs="B Mitra"/>
          <w:sz w:val="24"/>
          <w:szCs w:val="24"/>
          <w:rtl/>
          <w:lang w:bidi="fa-IR"/>
        </w:rPr>
        <w:t>:</w:t>
      </w:r>
      <w:r w:rsidR="00457853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</w:p>
    <w:p w14:paraId="49762C8B" w14:textId="5637A4CC" w:rsidR="004F3777" w:rsidRPr="00695D16" w:rsidRDefault="004F3777" w:rsidP="00695D16">
      <w:pPr>
        <w:tabs>
          <w:tab w:val="right" w:pos="571"/>
        </w:tabs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95D16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نوع ارزیابی:</w:t>
      </w: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تکوینی/تراکمی  *                      </w:t>
      </w:r>
    </w:p>
    <w:p w14:paraId="5597ABAF" w14:textId="502F0343" w:rsidR="004F3777" w:rsidRPr="00695D16" w:rsidRDefault="004F3777" w:rsidP="00695D16">
      <w:pPr>
        <w:tabs>
          <w:tab w:val="right" w:pos="571"/>
        </w:tabs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95D16">
        <w:rPr>
          <w:rFonts w:asciiTheme="majorBidi" w:hAnsiTheme="majorBidi" w:cstheme="majorBidi"/>
          <w:b/>
          <w:bCs/>
          <w:sz w:val="24"/>
          <w:szCs w:val="24"/>
          <w:rtl/>
          <w:lang w:bidi="fa-IR"/>
        </w:rPr>
        <w:t>روش ارزیابی دانشجو</w:t>
      </w:r>
      <w:r w:rsidR="00695D16" w:rsidRPr="00695D16"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>:</w:t>
      </w: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 xml:space="preserve"> </w:t>
      </w:r>
      <w:r w:rsidRPr="0065390B">
        <w:rPr>
          <w:rFonts w:asciiTheme="majorBidi" w:hAnsiTheme="majorBidi" w:cstheme="majorBidi"/>
          <w:sz w:val="24"/>
          <w:szCs w:val="24"/>
          <w:u w:val="single"/>
          <w:rtl/>
          <w:lang w:bidi="fa-IR"/>
        </w:rPr>
        <w:t>سوالات کلاسی، انجام تکلیف و انجام پروژه (فردی و/ گروهی)</w:t>
      </w: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 xml:space="preserve">                                                </w:t>
      </w:r>
    </w:p>
    <w:p w14:paraId="36A23496" w14:textId="77777777" w:rsidR="004F3777" w:rsidRPr="00695D16" w:rsidRDefault="004F3777" w:rsidP="00695D16">
      <w:pPr>
        <w:tabs>
          <w:tab w:val="right" w:pos="571"/>
        </w:tabs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 xml:space="preserve">ذکر سهم ارزشیابی هر روش در نمره نهایی دانشجو – در انتهای ترم مشخص می شود. </w:t>
      </w:r>
    </w:p>
    <w:p w14:paraId="07C83A6F" w14:textId="77777777" w:rsidR="004F3777" w:rsidRPr="00695D16" w:rsidRDefault="004F3777" w:rsidP="00695D16">
      <w:pPr>
        <w:tabs>
          <w:tab w:val="right" w:pos="571"/>
        </w:tabs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>(</w:t>
      </w:r>
      <w:r w:rsidRPr="0065390B">
        <w:rPr>
          <w:rFonts w:asciiTheme="majorBidi" w:hAnsiTheme="majorBidi" w:cstheme="majorBidi"/>
          <w:sz w:val="24"/>
          <w:szCs w:val="24"/>
          <w:u w:val="single"/>
          <w:rtl/>
          <w:lang w:bidi="fa-IR"/>
        </w:rPr>
        <w:t>معمولا فردی و گروهی هر کدام 50 % نمره را شامل می شود</w:t>
      </w: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>)</w:t>
      </w:r>
    </w:p>
    <w:p w14:paraId="4D340C38" w14:textId="460744C5" w:rsidR="004F3777" w:rsidRPr="007A0FCA" w:rsidRDefault="004F3777" w:rsidP="007A0FCA">
      <w:pPr>
        <w:tabs>
          <w:tab w:val="right" w:pos="571"/>
        </w:tabs>
        <w:autoSpaceDE w:val="0"/>
        <w:autoSpaceDN w:val="0"/>
        <w:bidi/>
        <w:adjustRightInd w:val="0"/>
        <w:spacing w:after="0"/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 xml:space="preserve">همچنین </w:t>
      </w:r>
      <w:r w:rsidRPr="0065390B">
        <w:rPr>
          <w:rFonts w:asciiTheme="majorBidi" w:hAnsiTheme="majorBidi" w:cstheme="majorBidi"/>
          <w:sz w:val="24"/>
          <w:szCs w:val="24"/>
          <w:u w:val="single"/>
          <w:rtl/>
          <w:lang w:bidi="fa-IR"/>
        </w:rPr>
        <w:t>10% کل نمره مرتبط با رعایت شئونات پوششی، رفتار حرفه ای و حضور کامل در کلاس</w:t>
      </w:r>
      <w:r w:rsidRPr="00695D16">
        <w:rPr>
          <w:rFonts w:asciiTheme="majorBidi" w:hAnsiTheme="majorBidi" w:cstheme="majorBidi"/>
          <w:sz w:val="24"/>
          <w:szCs w:val="24"/>
          <w:rtl/>
          <w:lang w:bidi="fa-IR"/>
        </w:rPr>
        <w:t xml:space="preserve"> است. </w:t>
      </w:r>
    </w:p>
    <w:p w14:paraId="11302AA9" w14:textId="43F5F13A" w:rsidR="0049722D" w:rsidRPr="004F3777" w:rsidRDefault="00A178F2" w:rsidP="004F3777">
      <w:pPr>
        <w:tabs>
          <w:tab w:val="right" w:pos="571"/>
        </w:tabs>
        <w:autoSpaceDE w:val="0"/>
        <w:autoSpaceDN w:val="0"/>
        <w:bidi/>
        <w:adjustRightInd w:val="0"/>
        <w:spacing w:after="0" w:line="240" w:lineRule="auto"/>
        <w:jc w:val="both"/>
        <w:rPr>
          <w:rFonts w:asciiTheme="majorBidi" w:hAnsiTheme="majorBidi" w:cs="B Mitra"/>
          <w:sz w:val="24"/>
          <w:szCs w:val="24"/>
          <w:rtl/>
          <w:lang w:bidi="fa-IR"/>
        </w:rPr>
      </w:pPr>
      <w:r w:rsidRPr="0038611B">
        <w:rPr>
          <w:rFonts w:ascii="IranNastaliq" w:hAnsi="IranNastaliq" w:cs="B Mitra" w:hint="eastAsia"/>
          <w:b/>
          <w:bCs/>
          <w:sz w:val="24"/>
          <w:szCs w:val="24"/>
          <w:rtl/>
          <w:lang w:bidi="fa-IR"/>
        </w:rPr>
        <w:t>منابع</w:t>
      </w:r>
      <w:r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>:</w:t>
      </w:r>
      <w:r w:rsidR="0049722D" w:rsidRPr="0038611B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t xml:space="preserve"> </w:t>
      </w:r>
    </w:p>
    <w:p w14:paraId="7FE147F8" w14:textId="77777777" w:rsidR="0049722D" w:rsidRPr="0038611B" w:rsidRDefault="0049722D" w:rsidP="0038611B">
      <w:pPr>
        <w:bidi/>
        <w:spacing w:after="0" w:line="240" w:lineRule="auto"/>
        <w:jc w:val="both"/>
        <w:rPr>
          <w:rFonts w:asciiTheme="majorBidi" w:hAnsiTheme="majorBidi" w:cs="B Mitra"/>
          <w:sz w:val="24"/>
          <w:szCs w:val="24"/>
          <w:rtl/>
          <w:lang w:bidi="fa-IR"/>
        </w:rPr>
      </w:pP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منابع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شامل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کتاب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softHyphen/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ها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درس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نشر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ه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softHyphen/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ها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تخصص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مقاله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softHyphen/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ها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و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نشان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وب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softHyphen/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سا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ت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softHyphen/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ها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مرتبط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م</w:t>
      </w:r>
      <w:r w:rsidRPr="0038611B">
        <w:rPr>
          <w:rFonts w:asciiTheme="majorBidi" w:hAnsiTheme="majorBidi" w:cs="B Mitra" w:hint="cs"/>
          <w:sz w:val="24"/>
          <w:szCs w:val="24"/>
          <w:rtl/>
          <w:lang w:bidi="fa-IR"/>
        </w:rPr>
        <w:t>ی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softHyphen/>
      </w:r>
      <w:r w:rsidRPr="0038611B">
        <w:rPr>
          <w:rFonts w:asciiTheme="majorBidi" w:hAnsiTheme="majorBidi" w:cs="B Mitra" w:hint="eastAsia"/>
          <w:sz w:val="24"/>
          <w:szCs w:val="24"/>
          <w:rtl/>
          <w:lang w:bidi="fa-IR"/>
        </w:rPr>
        <w:t>باشد</w:t>
      </w: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>.</w:t>
      </w:r>
    </w:p>
    <w:p w14:paraId="0092E63D" w14:textId="77777777" w:rsidR="0049722D" w:rsidRPr="00726776" w:rsidRDefault="004E2BE7" w:rsidP="0038611B">
      <w:pPr>
        <w:bidi/>
        <w:spacing w:after="0" w:line="240" w:lineRule="auto"/>
        <w:jc w:val="both"/>
        <w:rPr>
          <w:rFonts w:asciiTheme="majorBidi" w:hAnsiTheme="majorBidi" w:cs="B Mitra"/>
          <w:b/>
          <w:bCs/>
          <w:rtl/>
          <w:lang w:bidi="fa-IR"/>
        </w:rPr>
      </w:pPr>
      <w:r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    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الف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)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کتب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>:</w:t>
      </w:r>
    </w:p>
    <w:p w14:paraId="278D41CF" w14:textId="77777777" w:rsidR="00726776" w:rsidRPr="007A0FCA" w:rsidRDefault="00726776" w:rsidP="00726776">
      <w:pPr>
        <w:numPr>
          <w:ilvl w:val="0"/>
          <w:numId w:val="8"/>
        </w:numPr>
        <w:bidi/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 w:hint="cs"/>
          <w:rtl/>
          <w:lang w:eastAsia="zh-CN" w:bidi="fa-IR"/>
        </w:rPr>
        <w:t xml:space="preserve">سیاست گذاری عمومی و تحلیل سیاست ها کیومرث اشتریان. </w:t>
      </w:r>
      <w:r w:rsidRPr="007A0FCA">
        <w:rPr>
          <w:rFonts w:ascii="Calibri" w:eastAsia="Calibri" w:hAnsi="Calibri" w:cs="B Nazanin" w:hint="cs"/>
          <w:rtl/>
          <w:lang w:bidi="fa-IR"/>
        </w:rPr>
        <w:t>آخرین ویرایش</w:t>
      </w:r>
      <w:r w:rsidRPr="007A0FCA">
        <w:rPr>
          <w:rFonts w:ascii="Calibri" w:eastAsia="Calibri" w:hAnsi="Calibri" w:cs="B Nazanin"/>
          <w:lang w:bidi="fa-IR"/>
        </w:rPr>
        <w:t>.</w:t>
      </w:r>
    </w:p>
    <w:p w14:paraId="712271B2" w14:textId="77777777" w:rsidR="00726776" w:rsidRPr="007A0FCA" w:rsidRDefault="00726776" w:rsidP="00726776">
      <w:pPr>
        <w:numPr>
          <w:ilvl w:val="0"/>
          <w:numId w:val="8"/>
        </w:numPr>
        <w:bidi/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rtl/>
          <w:lang w:eastAsia="zh-CN" w:bidi="fa-IR"/>
        </w:rPr>
        <w:t>مبانی سیاستگذاری عمومی و تحلیل سیاست ها، مولف واین پارسونز، ترجمه دکتر حمیدرضا ملک محمدی</w:t>
      </w:r>
      <w:r w:rsidRPr="007A0FCA">
        <w:rPr>
          <w:rFonts w:ascii="Times New Roman" w:eastAsia="SimSun" w:hAnsi="Times New Roman" w:cs="B Nazanin" w:hint="cs"/>
          <w:rtl/>
          <w:lang w:eastAsia="zh-CN" w:bidi="fa-IR"/>
        </w:rPr>
        <w:t xml:space="preserve">. </w:t>
      </w:r>
      <w:r w:rsidRPr="007A0FCA">
        <w:rPr>
          <w:rFonts w:ascii="Calibri" w:eastAsia="Calibri" w:hAnsi="Calibri" w:cs="B Nazanin" w:hint="cs"/>
          <w:rtl/>
          <w:lang w:bidi="fa-IR"/>
        </w:rPr>
        <w:t>آخرین ویرایش</w:t>
      </w:r>
      <w:r w:rsidRPr="007A0FCA">
        <w:rPr>
          <w:rFonts w:ascii="Calibri" w:eastAsia="Calibri" w:hAnsi="Calibri" w:cs="B Nazanin"/>
          <w:lang w:bidi="fa-IR"/>
        </w:rPr>
        <w:t>.</w:t>
      </w:r>
    </w:p>
    <w:p w14:paraId="5170AF27" w14:textId="77777777" w:rsidR="00726776" w:rsidRPr="007A0FCA" w:rsidRDefault="00726776" w:rsidP="00726776">
      <w:pPr>
        <w:numPr>
          <w:ilvl w:val="0"/>
          <w:numId w:val="8"/>
        </w:numPr>
        <w:bidi/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rtl/>
          <w:lang w:eastAsia="zh-CN" w:bidi="fa-IR"/>
        </w:rPr>
      </w:pPr>
      <w:r w:rsidRPr="007A0FCA">
        <w:rPr>
          <w:rFonts w:ascii="Times New Roman" w:eastAsia="SimSun" w:hAnsi="Times New Roman" w:cs="B Nazanin"/>
          <w:rtl/>
          <w:lang w:eastAsia="zh-CN" w:bidi="fa-IR"/>
        </w:rPr>
        <w:t>سیاستگذاری عمومی در ایران مولف دکترکیومرث اشتریان</w:t>
      </w:r>
      <w:r w:rsidRPr="007A0FCA">
        <w:rPr>
          <w:rFonts w:ascii="Times New Roman" w:eastAsia="SimSun" w:hAnsi="Times New Roman" w:cs="B Nazanin" w:hint="cs"/>
          <w:rtl/>
          <w:lang w:eastAsia="zh-CN" w:bidi="fa-IR"/>
        </w:rPr>
        <w:t>.</w:t>
      </w:r>
      <w:r w:rsidRPr="007A0FCA">
        <w:rPr>
          <w:rFonts w:ascii="Calibri" w:eastAsia="Calibri" w:hAnsi="Calibri" w:cs="B Nazanin" w:hint="cs"/>
          <w:rtl/>
          <w:lang w:bidi="fa-IR"/>
        </w:rPr>
        <w:t>آخرین ویرایش</w:t>
      </w:r>
      <w:r w:rsidRPr="007A0FCA">
        <w:rPr>
          <w:rFonts w:ascii="Calibri" w:eastAsia="Calibri" w:hAnsi="Calibri" w:cs="B Nazanin"/>
          <w:lang w:bidi="fa-IR"/>
        </w:rPr>
        <w:t>.</w:t>
      </w:r>
    </w:p>
    <w:p w14:paraId="6AFC3DD0" w14:textId="77777777" w:rsidR="00726776" w:rsidRPr="007A0FCA" w:rsidRDefault="00726776" w:rsidP="00726776">
      <w:pPr>
        <w:numPr>
          <w:ilvl w:val="0"/>
          <w:numId w:val="8"/>
        </w:numPr>
        <w:bidi/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 w:hint="cs"/>
          <w:rtl/>
          <w:lang w:eastAsia="zh-CN" w:bidi="fa-IR"/>
        </w:rPr>
        <w:t xml:space="preserve">سیاستگذاری عمومی مولف دکترمجید وحید. </w:t>
      </w:r>
      <w:r w:rsidRPr="007A0FCA">
        <w:rPr>
          <w:rFonts w:ascii="Calibri" w:eastAsia="Calibri" w:hAnsi="Calibri" w:cs="B Nazanin" w:hint="cs"/>
          <w:rtl/>
          <w:lang w:bidi="fa-IR"/>
        </w:rPr>
        <w:t>آخرین ویرایش</w:t>
      </w:r>
      <w:r w:rsidRPr="007A0FCA">
        <w:rPr>
          <w:rFonts w:ascii="Calibri" w:eastAsia="Calibri" w:hAnsi="Calibri" w:cs="B Nazanin"/>
          <w:lang w:bidi="fa-IR"/>
        </w:rPr>
        <w:t>.</w:t>
      </w:r>
    </w:p>
    <w:p w14:paraId="69DC3BD0" w14:textId="77777777" w:rsidR="00726776" w:rsidRPr="007A0FCA" w:rsidRDefault="00726776" w:rsidP="00726776">
      <w:pPr>
        <w:numPr>
          <w:ilvl w:val="0"/>
          <w:numId w:val="8"/>
        </w:numPr>
        <w:bidi/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 w:hint="cs"/>
          <w:rtl/>
          <w:lang w:eastAsia="zh-CN" w:bidi="fa-IR"/>
        </w:rPr>
        <w:t>مقدمه</w:t>
      </w:r>
      <w:r w:rsidRPr="007A0FCA">
        <w:rPr>
          <w:rFonts w:ascii="Times New Roman" w:eastAsia="SimSun" w:hAnsi="Times New Roman" w:cs="B Nazanin"/>
          <w:lang w:eastAsia="zh-CN" w:bidi="fa-IR"/>
        </w:rPr>
        <w:t xml:space="preserve"> </w:t>
      </w:r>
      <w:r w:rsidRPr="007A0FCA">
        <w:rPr>
          <w:rFonts w:ascii="Times New Roman" w:eastAsia="SimSun" w:hAnsi="Times New Roman" w:cs="B Nazanin" w:hint="cs"/>
          <w:rtl/>
          <w:lang w:eastAsia="zh-CN" w:bidi="fa-IR"/>
        </w:rPr>
        <w:t>ای</w:t>
      </w:r>
      <w:r w:rsidRPr="007A0FCA">
        <w:rPr>
          <w:rFonts w:ascii="Times New Roman" w:eastAsia="SimSun" w:hAnsi="Times New Roman" w:cs="B Nazanin"/>
          <w:lang w:eastAsia="zh-CN" w:bidi="fa-IR"/>
        </w:rPr>
        <w:t xml:space="preserve"> </w:t>
      </w:r>
      <w:r w:rsidRPr="007A0FCA">
        <w:rPr>
          <w:rFonts w:ascii="Times New Roman" w:eastAsia="SimSun" w:hAnsi="Times New Roman" w:cs="B Nazanin" w:hint="cs"/>
          <w:rtl/>
          <w:lang w:eastAsia="zh-CN" w:bidi="fa-IR"/>
        </w:rPr>
        <w:t>برمفاهیم</w:t>
      </w:r>
      <w:r w:rsidRPr="007A0FCA">
        <w:rPr>
          <w:rFonts w:ascii="Times New Roman" w:eastAsia="SimSun" w:hAnsi="Times New Roman" w:cs="B Nazanin"/>
          <w:lang w:eastAsia="zh-CN" w:bidi="fa-IR"/>
        </w:rPr>
        <w:t xml:space="preserve"> </w:t>
      </w:r>
      <w:r w:rsidRPr="007A0FCA">
        <w:rPr>
          <w:rFonts w:ascii="Times New Roman" w:eastAsia="SimSun" w:hAnsi="Times New Roman" w:cs="B Nazanin" w:hint="cs"/>
          <w:rtl/>
          <w:lang w:eastAsia="zh-CN" w:bidi="fa-IR"/>
        </w:rPr>
        <w:t>و</w:t>
      </w:r>
      <w:r w:rsidRPr="007A0FCA">
        <w:rPr>
          <w:rFonts w:ascii="Times New Roman" w:eastAsia="SimSun" w:hAnsi="Times New Roman" w:cs="B Nazanin"/>
          <w:lang w:eastAsia="zh-CN" w:bidi="fa-IR"/>
        </w:rPr>
        <w:t xml:space="preserve"> </w:t>
      </w:r>
      <w:r w:rsidRPr="007A0FCA">
        <w:rPr>
          <w:rFonts w:ascii="Times New Roman" w:eastAsia="SimSun" w:hAnsi="Times New Roman" w:cs="B Nazanin" w:hint="cs"/>
          <w:rtl/>
          <w:lang w:eastAsia="zh-CN" w:bidi="fa-IR"/>
        </w:rPr>
        <w:t>اب</w:t>
      </w:r>
      <w:r w:rsidRPr="007A0FCA">
        <w:rPr>
          <w:rFonts w:ascii="Times New Roman" w:eastAsia="SimSun" w:hAnsi="Times New Roman" w:cs="B Nazanin"/>
          <w:rtl/>
          <w:lang w:eastAsia="zh-CN" w:bidi="fa-IR"/>
        </w:rPr>
        <w:t>زارهای تحلیلی اصلاح بخشی سلامت و تامین مالی پایدار. استادان بانک جهانی. ترجمه اسفندیار معینی</w:t>
      </w:r>
      <w:r w:rsidRPr="007A0FCA">
        <w:rPr>
          <w:rFonts w:ascii="Times New Roman" w:eastAsia="SimSun" w:hAnsi="Times New Roman" w:cs="B Nazanin" w:hint="cs"/>
          <w:rtl/>
          <w:lang w:eastAsia="zh-CN" w:bidi="fa-IR"/>
        </w:rPr>
        <w:t xml:space="preserve">. </w:t>
      </w:r>
      <w:r w:rsidRPr="007A0FCA">
        <w:rPr>
          <w:rFonts w:ascii="Calibri" w:eastAsia="Calibri" w:hAnsi="Calibri" w:cs="B Nazanin" w:hint="cs"/>
          <w:rtl/>
          <w:lang w:bidi="fa-IR"/>
        </w:rPr>
        <w:t>آخرین ویرایش</w:t>
      </w:r>
      <w:r w:rsidRPr="007A0FCA">
        <w:rPr>
          <w:rFonts w:ascii="Calibri" w:eastAsia="Calibri" w:hAnsi="Calibri" w:cs="B Nazanin"/>
          <w:lang w:bidi="fa-IR"/>
        </w:rPr>
        <w:t>.</w:t>
      </w:r>
    </w:p>
    <w:p w14:paraId="40EF7FF1" w14:textId="77777777" w:rsidR="00726776" w:rsidRPr="007A0FCA" w:rsidRDefault="00726776" w:rsidP="00726776">
      <w:pPr>
        <w:numPr>
          <w:ilvl w:val="0"/>
          <w:numId w:val="8"/>
        </w:numPr>
        <w:bidi/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color w:val="000000" w:themeColor="text1"/>
          <w:lang w:eastAsia="zh-CN" w:bidi="fa-IR"/>
        </w:rPr>
      </w:pPr>
      <w:r w:rsidRPr="007A0FCA">
        <w:rPr>
          <w:rFonts w:ascii="Times New Roman" w:eastAsia="SimSun" w:hAnsi="Times New Roman" w:cs="B Nazanin" w:hint="cs"/>
          <w:color w:val="000000" w:themeColor="text1"/>
          <w:rtl/>
          <w:lang w:eastAsia="zh-CN" w:bidi="fa-IR"/>
        </w:rPr>
        <w:lastRenderedPageBreak/>
        <w:t>تحلیل سیاست های سلامت اتخاذ شده با هدف پوشش همگانی سلامت در سه دهه اخیر و استخراج گزینه های سیاستی و ارایه راهبردهای آینده نگاری برای تصمیم گیری های آینده نظام سلامت ایران.</w:t>
      </w:r>
    </w:p>
    <w:p w14:paraId="4AD83DAB" w14:textId="25A30C84" w:rsidR="00726776" w:rsidRPr="007A0FCA" w:rsidRDefault="00726776" w:rsidP="00726776">
      <w:pPr>
        <w:numPr>
          <w:ilvl w:val="0"/>
          <w:numId w:val="8"/>
        </w:numPr>
        <w:bidi/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color w:val="000000" w:themeColor="text1"/>
          <w:lang w:eastAsia="zh-CN" w:bidi="fa-IR"/>
        </w:rPr>
      </w:pPr>
      <w:r w:rsidRPr="007A0FCA">
        <w:rPr>
          <w:rFonts w:ascii="Times New Roman" w:eastAsia="SimSun" w:hAnsi="Times New Roman" w:cs="B Nazanin" w:hint="cs"/>
          <w:color w:val="000000" w:themeColor="text1"/>
          <w:rtl/>
          <w:lang w:eastAsia="zh-CN" w:bidi="fa-IR"/>
        </w:rPr>
        <w:t>سیاست ها و برنامه های سیاستی وزارت بهداشت در برنامه های سلامت مادر و کودک</w:t>
      </w:r>
    </w:p>
    <w:p w14:paraId="3F0C112D" w14:textId="77777777" w:rsidR="00726776" w:rsidRPr="00726776" w:rsidRDefault="00726776" w:rsidP="00726776">
      <w:pPr>
        <w:bidi/>
        <w:spacing w:after="0"/>
        <w:ind w:left="66"/>
        <w:contextualSpacing/>
        <w:jc w:val="both"/>
        <w:rPr>
          <w:rFonts w:ascii="Times New Roman" w:eastAsia="SimSun" w:hAnsi="Times New Roman" w:cs="B Nazanin"/>
          <w:sz w:val="24"/>
          <w:szCs w:val="24"/>
          <w:lang w:eastAsia="zh-CN" w:bidi="fa-IR"/>
        </w:rPr>
      </w:pPr>
    </w:p>
    <w:p w14:paraId="4CFBAFE8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 xml:space="preserve">Buse K, Mays N, Walt G. Making health policy. McGraw-Hill Education (UK); 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 edition.</w:t>
      </w:r>
    </w:p>
    <w:p w14:paraId="6E9838D6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 xml:space="preserve">Dunn WN. Public policy analysis. Routledge; 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 edition.</w:t>
      </w:r>
    </w:p>
    <w:p w14:paraId="60C9569C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 xml:space="preserve">Health Research Policy and Systems- SUPPORT Tools for evidence-informed health Policymaking (STP) (18 papers)- JN </w:t>
      </w:r>
      <w:proofErr w:type="spellStart"/>
      <w:r w:rsidRPr="007A0FCA">
        <w:rPr>
          <w:rFonts w:ascii="Times New Roman" w:eastAsia="SimSun" w:hAnsi="Times New Roman" w:cs="B Nazanin"/>
          <w:lang w:eastAsia="zh-CN" w:bidi="fa-IR"/>
        </w:rPr>
        <w:t>Lavis</w:t>
      </w:r>
      <w:proofErr w:type="spellEnd"/>
      <w:r w:rsidRPr="007A0FCA">
        <w:rPr>
          <w:rFonts w:ascii="Times New Roman" w:eastAsia="SimSun" w:hAnsi="Times New Roman" w:cs="B Nazanin"/>
          <w:lang w:eastAsia="zh-CN" w:bidi="fa-IR"/>
        </w:rPr>
        <w:t xml:space="preserve">, AD </w:t>
      </w:r>
      <w:proofErr w:type="spellStart"/>
      <w:r w:rsidRPr="007A0FCA">
        <w:rPr>
          <w:rFonts w:ascii="Times New Roman" w:eastAsia="SimSun" w:hAnsi="Times New Roman" w:cs="B Nazanin"/>
          <w:lang w:eastAsia="zh-CN" w:bidi="fa-IR"/>
        </w:rPr>
        <w:t>Oxman</w:t>
      </w:r>
      <w:proofErr w:type="spellEnd"/>
      <w:r w:rsidRPr="007A0FCA">
        <w:rPr>
          <w:rFonts w:ascii="Times New Roman" w:eastAsia="SimSun" w:hAnsi="Times New Roman" w:cs="B Nazanin"/>
          <w:lang w:eastAsia="zh-CN" w:bidi="fa-IR"/>
        </w:rPr>
        <w:t xml:space="preserve">, S Lewin, A Fretheim. 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 edition.</w:t>
      </w:r>
    </w:p>
    <w:p w14:paraId="270C9C07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 xml:space="preserve">A Review of Decision-Making, Support Tools in the Water, Sanitation, and Hygiene Sector- Meena </w:t>
      </w:r>
      <w:proofErr w:type="spellStart"/>
      <w:r w:rsidRPr="007A0FCA">
        <w:rPr>
          <w:rFonts w:ascii="Times New Roman" w:eastAsia="SimSun" w:hAnsi="Times New Roman" w:cs="B Nazanin"/>
          <w:lang w:eastAsia="zh-CN" w:bidi="fa-IR"/>
        </w:rPr>
        <w:t>Palaniappan</w:t>
      </w:r>
      <w:proofErr w:type="spellEnd"/>
      <w:r w:rsidRPr="007A0FCA">
        <w:rPr>
          <w:rFonts w:ascii="Times New Roman" w:eastAsia="SimSun" w:hAnsi="Times New Roman" w:cs="B Nazanin"/>
          <w:lang w:eastAsia="zh-CN" w:bidi="fa-IR"/>
        </w:rPr>
        <w:t xml:space="preserve">, Micah Lang, Peter H. </w:t>
      </w:r>
      <w:proofErr w:type="spellStart"/>
      <w:r w:rsidRPr="007A0FCA">
        <w:rPr>
          <w:rFonts w:ascii="Times New Roman" w:eastAsia="SimSun" w:hAnsi="Times New Roman" w:cs="B Nazanin"/>
          <w:lang w:eastAsia="zh-CN" w:bidi="fa-IR"/>
        </w:rPr>
        <w:t>Gleick</w:t>
      </w:r>
      <w:proofErr w:type="spellEnd"/>
      <w:r w:rsidRPr="007A0FCA">
        <w:rPr>
          <w:rFonts w:ascii="Times New Roman" w:eastAsia="SimSun" w:hAnsi="Times New Roman" w:cs="B Nazanin"/>
          <w:lang w:eastAsia="zh-CN" w:bidi="fa-IR"/>
        </w:rPr>
        <w:t xml:space="preserve">. 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 edition.</w:t>
      </w:r>
    </w:p>
    <w:p w14:paraId="29CA8DF7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proofErr w:type="spellStart"/>
      <w:r w:rsidRPr="007A0FCA">
        <w:rPr>
          <w:rFonts w:ascii="Times New Roman" w:eastAsia="SimSun" w:hAnsi="Times New Roman" w:cs="B Nazanin"/>
          <w:lang w:eastAsia="zh-CN" w:bidi="fa-IR"/>
        </w:rPr>
        <w:t>Weissert</w:t>
      </w:r>
      <w:proofErr w:type="spellEnd"/>
      <w:r w:rsidRPr="007A0FCA">
        <w:rPr>
          <w:rFonts w:ascii="Times New Roman" w:eastAsia="SimSun" w:hAnsi="Times New Roman" w:cs="B Nazanin"/>
          <w:lang w:eastAsia="zh-CN" w:bidi="fa-IR"/>
        </w:rPr>
        <w:t xml:space="preserve"> CS, </w:t>
      </w:r>
      <w:proofErr w:type="spellStart"/>
      <w:r w:rsidRPr="007A0FCA">
        <w:rPr>
          <w:rFonts w:ascii="Times New Roman" w:eastAsia="SimSun" w:hAnsi="Times New Roman" w:cs="B Nazanin"/>
          <w:lang w:eastAsia="zh-CN" w:bidi="fa-IR"/>
        </w:rPr>
        <w:t>Weissert</w:t>
      </w:r>
      <w:proofErr w:type="spellEnd"/>
      <w:r w:rsidRPr="007A0FCA">
        <w:rPr>
          <w:rFonts w:ascii="Times New Roman" w:eastAsia="SimSun" w:hAnsi="Times New Roman" w:cs="B Nazanin"/>
          <w:lang w:eastAsia="zh-CN" w:bidi="fa-IR"/>
        </w:rPr>
        <w:t xml:space="preserve"> WG. Governing health: The politics of health policy. JHU Press; 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 edition.</w:t>
      </w:r>
    </w:p>
    <w:p w14:paraId="5AB4F2E7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 xml:space="preserve">Handbook of Public Policy Analysis Theory, Politics, and </w:t>
      </w:r>
      <w:proofErr w:type="spellStart"/>
      <w:proofErr w:type="gramStart"/>
      <w:r w:rsidRPr="007A0FCA">
        <w:rPr>
          <w:rFonts w:ascii="Times New Roman" w:eastAsia="SimSun" w:hAnsi="Times New Roman" w:cs="B Nazanin"/>
          <w:lang w:eastAsia="zh-CN" w:bidi="fa-IR"/>
        </w:rPr>
        <w:t>Methods,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</w:t>
      </w:r>
      <w:proofErr w:type="spellEnd"/>
      <w:proofErr w:type="gramEnd"/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 xml:space="preserve"> edition.</w:t>
      </w:r>
    </w:p>
    <w:p w14:paraId="6AD76E45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>Public policy making: an introduction. Boston. Houghton Mifflin. Latest edition.</w:t>
      </w:r>
    </w:p>
    <w:p w14:paraId="65AE2B8D" w14:textId="77777777" w:rsidR="00726776" w:rsidRPr="007A0FCA" w:rsidRDefault="00726776" w:rsidP="00726776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 xml:space="preserve">World Health Organization. "Sound choices: enhancing capacity for evidence-informed health policy." Edited by Andrew Green and Sara </w:t>
      </w:r>
      <w:proofErr w:type="spellStart"/>
      <w:r w:rsidRPr="007A0FCA">
        <w:rPr>
          <w:rFonts w:ascii="Times New Roman" w:eastAsia="SimSun" w:hAnsi="Times New Roman" w:cs="B Nazanin"/>
          <w:lang w:eastAsia="zh-CN" w:bidi="fa-IR"/>
        </w:rPr>
        <w:t>Bennett.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</w:t>
      </w:r>
      <w:proofErr w:type="spellEnd"/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 xml:space="preserve"> edition.</w:t>
      </w:r>
    </w:p>
    <w:p w14:paraId="7588CC18" w14:textId="0D31AEB0" w:rsidR="00726776" w:rsidRPr="007A0FCA" w:rsidRDefault="00726776" w:rsidP="007A0FCA">
      <w:pPr>
        <w:numPr>
          <w:ilvl w:val="0"/>
          <w:numId w:val="8"/>
        </w:numPr>
        <w:spacing w:after="0"/>
        <w:ind w:left="567" w:hanging="501"/>
        <w:contextualSpacing/>
        <w:jc w:val="both"/>
        <w:rPr>
          <w:rFonts w:ascii="Times New Roman" w:eastAsia="SimSun" w:hAnsi="Times New Roman" w:cs="B Nazanin"/>
          <w:rtl/>
          <w:lang w:eastAsia="zh-CN" w:bidi="fa-IR"/>
        </w:rPr>
      </w:pPr>
      <w:r w:rsidRPr="007A0FCA">
        <w:rPr>
          <w:rFonts w:ascii="Times New Roman" w:eastAsia="SimSun" w:hAnsi="Times New Roman" w:cs="B Nazanin"/>
          <w:lang w:eastAsia="zh-CN" w:bidi="fa-IR"/>
        </w:rPr>
        <w:t xml:space="preserve">World Health Organization. Health service planning and policy-making: a toolkit for nurses and midwives. Manila: WHO Regional Office for the Western Pacific, </w:t>
      </w:r>
      <w:r w:rsidRPr="007A0FCA">
        <w:rPr>
          <w:rFonts w:ascii="Times New Roman" w:eastAsia="Calibri" w:hAnsi="Times New Roman" w:cs="B Nazanin"/>
          <w:shd w:val="clear" w:color="auto" w:fill="FFFFFF"/>
          <w:lang w:bidi="fa-IR"/>
        </w:rPr>
        <w:t>Last edition.</w:t>
      </w:r>
    </w:p>
    <w:p w14:paraId="1E97706E" w14:textId="7CDD3C37" w:rsidR="0049722D" w:rsidRPr="00726776" w:rsidRDefault="004E2BE7" w:rsidP="0038611B">
      <w:pPr>
        <w:bidi/>
        <w:spacing w:after="0" w:line="240" w:lineRule="auto"/>
        <w:jc w:val="both"/>
        <w:rPr>
          <w:rFonts w:asciiTheme="majorBidi" w:hAnsiTheme="majorBidi" w:cs="B Mitra"/>
          <w:b/>
          <w:bCs/>
          <w:sz w:val="24"/>
          <w:szCs w:val="24"/>
          <w:rtl/>
          <w:lang w:bidi="fa-IR"/>
        </w:rPr>
      </w:pPr>
      <w:r w:rsidRPr="0038611B">
        <w:rPr>
          <w:rFonts w:asciiTheme="majorBidi" w:hAnsiTheme="majorBidi" w:cs="B Mitra"/>
          <w:sz w:val="24"/>
          <w:szCs w:val="24"/>
          <w:rtl/>
          <w:lang w:bidi="fa-IR"/>
        </w:rPr>
        <w:t xml:space="preserve">     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ب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)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مقالات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>:</w:t>
      </w:r>
      <w:r w:rsidR="00846A12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 xml:space="preserve"> مقالات ارائه شده در کلاس توسط استاد و دانشجویان</w:t>
      </w:r>
    </w:p>
    <w:p w14:paraId="2068C534" w14:textId="24FE85E7" w:rsidR="0067621F" w:rsidRPr="00726776" w:rsidRDefault="0067621F" w:rsidP="0038611B">
      <w:pPr>
        <w:bidi/>
        <w:spacing w:after="0" w:line="240" w:lineRule="auto"/>
        <w:jc w:val="both"/>
        <w:rPr>
          <w:rFonts w:asciiTheme="majorBidi" w:hAnsiTheme="majorBidi" w:cs="B Mitra"/>
          <w:b/>
          <w:bCs/>
          <w:sz w:val="24"/>
          <w:szCs w:val="24"/>
          <w:rtl/>
          <w:lang w:bidi="fa-IR"/>
        </w:rPr>
      </w:pPr>
      <w:r w:rsidRPr="00726776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 xml:space="preserve">      ج) محتوای الکترونیک</w:t>
      </w:r>
      <w:r w:rsidR="002E06E6" w:rsidRPr="00726776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ی</w:t>
      </w:r>
      <w:r w:rsidRPr="00726776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:</w:t>
      </w:r>
    </w:p>
    <w:p w14:paraId="6BB06221" w14:textId="105B2C67" w:rsidR="00E07E7A" w:rsidRPr="007A0FCA" w:rsidRDefault="004E2BE7" w:rsidP="007A0FCA">
      <w:pPr>
        <w:bidi/>
        <w:spacing w:after="0" w:line="240" w:lineRule="auto"/>
        <w:jc w:val="both"/>
        <w:rPr>
          <w:rFonts w:asciiTheme="majorBidi" w:hAnsiTheme="majorBidi" w:cs="B Mitra"/>
          <w:b/>
          <w:bCs/>
          <w:sz w:val="24"/>
          <w:szCs w:val="24"/>
          <w:rtl/>
          <w:lang w:bidi="fa-IR"/>
        </w:rPr>
      </w:pPr>
      <w:r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     </w:t>
      </w:r>
      <w:r w:rsidR="0067621F" w:rsidRPr="00726776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د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)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منابع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برا</w:t>
      </w:r>
      <w:r w:rsidR="0049722D" w:rsidRPr="00726776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ی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مطالعه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 xml:space="preserve"> 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ب</w:t>
      </w:r>
      <w:r w:rsidR="0049722D" w:rsidRPr="00726776">
        <w:rPr>
          <w:rFonts w:asciiTheme="majorBidi" w:hAnsiTheme="majorBidi" w:cs="B Mitra" w:hint="cs"/>
          <w:b/>
          <w:bCs/>
          <w:sz w:val="24"/>
          <w:szCs w:val="24"/>
          <w:rtl/>
          <w:lang w:bidi="fa-IR"/>
        </w:rPr>
        <w:t>ی</w:t>
      </w:r>
      <w:r w:rsidR="0049722D" w:rsidRPr="00726776">
        <w:rPr>
          <w:rFonts w:asciiTheme="majorBidi" w:hAnsiTheme="majorBidi" w:cs="B Mitra" w:hint="eastAsia"/>
          <w:b/>
          <w:bCs/>
          <w:sz w:val="24"/>
          <w:szCs w:val="24"/>
          <w:rtl/>
          <w:lang w:bidi="fa-IR"/>
        </w:rPr>
        <w:t>شتر</w:t>
      </w:r>
      <w:r w:rsidR="0049722D" w:rsidRPr="00726776">
        <w:rPr>
          <w:rFonts w:asciiTheme="majorBidi" w:hAnsiTheme="majorBidi" w:cs="B Mitra"/>
          <w:b/>
          <w:bCs/>
          <w:sz w:val="24"/>
          <w:szCs w:val="24"/>
          <w:rtl/>
          <w:lang w:bidi="fa-IR"/>
        </w:rPr>
        <w:t>:</w:t>
      </w:r>
    </w:p>
    <w:p w14:paraId="4AD7DE35" w14:textId="5674719E" w:rsidR="000C7326" w:rsidRDefault="0038611B" w:rsidP="00E07E7A">
      <w:pPr>
        <w:bidi/>
        <w:jc w:val="both"/>
        <w:rPr>
          <w:rFonts w:asciiTheme="majorBidi" w:hAnsiTheme="majorBidi" w:cs="B Nazanin"/>
          <w:sz w:val="24"/>
          <w:szCs w:val="24"/>
          <w:rtl/>
          <w:lang w:bidi="fa-IR"/>
        </w:rPr>
      </w:pPr>
      <w:r>
        <w:rPr>
          <w:rFonts w:asciiTheme="majorBidi" w:hAnsiTheme="majorBidi" w:cs="B Nazanin" w:hint="cs"/>
          <w:sz w:val="24"/>
          <w:szCs w:val="24"/>
          <w:rtl/>
          <w:lang w:bidi="fa-IR"/>
        </w:rPr>
        <w:t>پیوست:</w:t>
      </w:r>
    </w:p>
    <w:p w14:paraId="0B94F5F5" w14:textId="77777777" w:rsidR="0038611B" w:rsidRPr="007A0FCA" w:rsidRDefault="0038611B" w:rsidP="007A0FCA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Theme="majorBidi" w:hAnsiTheme="majorBidi" w:cs="B Nazanin"/>
          <w:lang w:bidi="fa-IR"/>
        </w:rPr>
      </w:pP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ارز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</w:t>
      </w: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اب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</w:t>
      </w:r>
      <w:r w:rsidRPr="007A0FCA">
        <w:rPr>
          <w:rFonts w:asciiTheme="majorBidi" w:hAnsiTheme="majorBidi" w:cs="B Nazanin"/>
          <w:b/>
          <w:bCs/>
          <w:u w:val="single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تکو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</w:t>
      </w: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ن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 (سازنده)</w:t>
      </w:r>
      <w:r w:rsidRPr="007A0FCA">
        <w:rPr>
          <w:rStyle w:val="FootnoteReference"/>
          <w:rFonts w:asciiTheme="majorBidi" w:hAnsiTheme="majorBidi" w:cs="B Nazanin"/>
          <w:b/>
          <w:bCs/>
          <w:u w:val="single"/>
          <w:rtl/>
          <w:lang w:bidi="fa-IR"/>
        </w:rPr>
        <w:footnoteReference w:id="6"/>
      </w:r>
      <w:r w:rsidRPr="007A0FCA">
        <w:rPr>
          <w:rFonts w:asciiTheme="majorBidi" w:hAnsiTheme="majorBidi" w:cs="B Nazanin"/>
          <w:b/>
          <w:bCs/>
          <w:u w:val="single"/>
          <w:rtl/>
          <w:lang w:bidi="fa-IR"/>
        </w:rPr>
        <w:t>: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ارز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اب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دانشجو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در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طول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دوره</w:t>
      </w:r>
      <w:r w:rsidRPr="007A0FCA">
        <w:rPr>
          <w:rFonts w:asciiTheme="majorBidi" w:hAnsiTheme="majorBidi" w:cs="B Nazanin"/>
          <w:rtl/>
          <w:lang w:bidi="fa-IR"/>
        </w:rPr>
        <w:softHyphen/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آموزش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با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ذکر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فعال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ت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eastAsia"/>
          <w:rtl/>
          <w:lang w:bidi="fa-IR"/>
        </w:rPr>
        <w:t>ها</w:t>
      </w:r>
      <w:r w:rsidRPr="007A0FCA">
        <w:rPr>
          <w:rFonts w:asciiTheme="majorBidi" w:hAnsiTheme="majorBidi" w:cs="B Nazanin" w:hint="cs"/>
          <w:rtl/>
          <w:lang w:bidi="fa-IR"/>
        </w:rPr>
        <w:t>یی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که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دانشجو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به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طور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مستقل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ا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با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راهنما</w:t>
      </w:r>
      <w:r w:rsidRPr="007A0FCA">
        <w:rPr>
          <w:rFonts w:asciiTheme="majorBidi" w:hAnsiTheme="majorBidi" w:cs="B Nazanin" w:hint="cs"/>
          <w:rtl/>
          <w:lang w:bidi="fa-IR"/>
        </w:rPr>
        <w:t>یی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استاد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انجام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م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eastAsia"/>
          <w:rtl/>
          <w:lang w:bidi="fa-IR"/>
        </w:rPr>
        <w:t>دهد</w:t>
      </w:r>
      <w:r w:rsidRPr="007A0FCA">
        <w:rPr>
          <w:rFonts w:asciiTheme="majorBidi" w:hAnsiTheme="majorBidi" w:cs="B Nazanin"/>
          <w:rtl/>
          <w:lang w:bidi="fa-IR"/>
        </w:rPr>
        <w:t xml:space="preserve">. </w:t>
      </w:r>
      <w:r w:rsidRPr="007A0FCA">
        <w:rPr>
          <w:rFonts w:asciiTheme="majorBidi" w:hAnsiTheme="majorBidi" w:cs="B Nazanin" w:hint="cs"/>
          <w:rtl/>
          <w:lang w:bidi="fa-IR"/>
        </w:rPr>
        <w:t>این نوع ارزیابی می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 xml:space="preserve">تواند صرفا با هدف ارایه بازخورد اصلاحی و رفع نقاط ضعف و تقویت نقاط قوت دانشجو صورت پذیرفته و یا با اختصاص سهمی از ارزیابی به آن، در نمره دانشجو تأثیرگذار باشد و یا به منظور تحقق هر دو هدف، از آن استفاده شود.  </w:t>
      </w:r>
    </w:p>
    <w:p w14:paraId="6CAC627C" w14:textId="77777777" w:rsidR="0038611B" w:rsidRPr="007A0FCA" w:rsidRDefault="0038611B" w:rsidP="0038611B">
      <w:pPr>
        <w:bidi/>
        <w:jc w:val="both"/>
        <w:rPr>
          <w:rFonts w:asciiTheme="majorBidi" w:hAnsiTheme="majorBidi" w:cs="B Nazanin"/>
          <w:rtl/>
          <w:lang w:bidi="fa-IR"/>
        </w:rPr>
      </w:pPr>
      <w:r w:rsidRPr="007A0FCA">
        <w:rPr>
          <w:rFonts w:asciiTheme="majorBidi" w:hAnsiTheme="majorBidi" w:cs="B Nazanin" w:hint="eastAsia"/>
          <w:rtl/>
          <w:lang w:bidi="fa-IR"/>
        </w:rPr>
        <w:t>نظ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ر</w:t>
      </w:r>
      <w:r w:rsidRPr="007A0FCA">
        <w:rPr>
          <w:rFonts w:asciiTheme="majorBidi" w:hAnsiTheme="majorBidi" w:cs="B Nazanin"/>
          <w:rtl/>
          <w:lang w:bidi="fa-IR"/>
        </w:rPr>
        <w:t xml:space="preserve">: </w:t>
      </w:r>
      <w:r w:rsidRPr="007A0FCA">
        <w:rPr>
          <w:rFonts w:asciiTheme="majorBidi" w:hAnsiTheme="majorBidi" w:cs="B Nazanin" w:hint="eastAsia"/>
          <w:rtl/>
          <w:lang w:bidi="fa-IR"/>
        </w:rPr>
        <w:t>انجام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پروژه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eastAsia"/>
          <w:rtl/>
          <w:lang w:bidi="fa-IR"/>
        </w:rPr>
        <w:t>ها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مختلف،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eastAsia"/>
          <w:rtl/>
          <w:lang w:bidi="fa-IR"/>
        </w:rPr>
        <w:t>ها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تشخ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ص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ادوار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cs"/>
          <w:rtl/>
          <w:lang w:bidi="fa-IR"/>
        </w:rPr>
        <w:t xml:space="preserve">آزمون </w:t>
      </w:r>
      <w:r w:rsidRPr="007A0FCA">
        <w:rPr>
          <w:rFonts w:asciiTheme="majorBidi" w:hAnsiTheme="majorBidi" w:cs="B Nazanin" w:hint="eastAsia"/>
          <w:rtl/>
          <w:lang w:bidi="fa-IR"/>
        </w:rPr>
        <w:t>م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ان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ترم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cs"/>
          <w:rtl/>
          <w:lang w:bidi="fa-IR"/>
        </w:rPr>
        <w:t>مانند کاربرگ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 xml:space="preserve">های کلاسی و آزمونک (کوییز) های کلاسی </w:t>
      </w:r>
    </w:p>
    <w:p w14:paraId="2C4B2EE0" w14:textId="77777777" w:rsidR="0038611B" w:rsidRPr="007A0FCA" w:rsidRDefault="0038611B" w:rsidP="007A0FCA">
      <w:pPr>
        <w:pStyle w:val="ListParagraph"/>
        <w:numPr>
          <w:ilvl w:val="0"/>
          <w:numId w:val="5"/>
        </w:numPr>
        <w:bidi/>
        <w:spacing w:after="0"/>
        <w:jc w:val="both"/>
        <w:rPr>
          <w:rFonts w:asciiTheme="majorBidi" w:hAnsiTheme="majorBidi" w:cs="B Nazanin"/>
          <w:rtl/>
          <w:lang w:bidi="fa-IR"/>
        </w:rPr>
      </w:pP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ارز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</w:t>
      </w: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اب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</w:t>
      </w:r>
      <w:r w:rsidRPr="007A0FCA">
        <w:rPr>
          <w:rFonts w:asciiTheme="majorBidi" w:hAnsiTheme="majorBidi" w:cs="B Nazanin"/>
          <w:b/>
          <w:bCs/>
          <w:u w:val="single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تراکم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</w:t>
      </w:r>
      <w:r w:rsidRPr="007A0FCA">
        <w:rPr>
          <w:rFonts w:asciiTheme="majorBidi" w:hAnsiTheme="majorBidi" w:cs="B Nazanin"/>
          <w:b/>
          <w:bCs/>
          <w:u w:val="single"/>
          <w:rtl/>
          <w:lang w:bidi="fa-IR"/>
        </w:rPr>
        <w:t xml:space="preserve"> 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(</w:t>
      </w: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پا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</w:t>
      </w:r>
      <w:r w:rsidRPr="007A0FCA">
        <w:rPr>
          <w:rFonts w:asciiTheme="majorBidi" w:hAnsiTheme="majorBidi" w:cs="B Nazanin" w:hint="eastAsia"/>
          <w:b/>
          <w:bCs/>
          <w:u w:val="single"/>
          <w:rtl/>
          <w:lang w:bidi="fa-IR"/>
        </w:rPr>
        <w:t>ان</w:t>
      </w:r>
      <w:r w:rsidRPr="007A0FCA">
        <w:rPr>
          <w:rFonts w:asciiTheme="majorBidi" w:hAnsiTheme="majorBidi" w:cs="B Nazanin" w:hint="cs"/>
          <w:b/>
          <w:bCs/>
          <w:u w:val="single"/>
          <w:rtl/>
          <w:lang w:bidi="fa-IR"/>
        </w:rPr>
        <w:t>ی)</w:t>
      </w:r>
      <w:r w:rsidRPr="007A0FCA">
        <w:rPr>
          <w:rStyle w:val="FootnoteReference"/>
          <w:rFonts w:asciiTheme="majorBidi" w:hAnsiTheme="majorBidi" w:cs="B Nazanin"/>
          <w:b/>
          <w:bCs/>
          <w:u w:val="single"/>
          <w:rtl/>
          <w:lang w:bidi="fa-IR"/>
        </w:rPr>
        <w:footnoteReference w:id="7"/>
      </w:r>
      <w:r w:rsidRPr="007A0FCA">
        <w:rPr>
          <w:rFonts w:asciiTheme="majorBidi" w:hAnsiTheme="majorBidi" w:cs="B Nazanin"/>
          <w:b/>
          <w:bCs/>
          <w:u w:val="single"/>
          <w:rtl/>
          <w:lang w:bidi="fa-IR"/>
        </w:rPr>
        <w:t>:</w:t>
      </w:r>
      <w:r w:rsidRPr="007A0FCA">
        <w:rPr>
          <w:rFonts w:asciiTheme="majorBidi" w:hAnsiTheme="majorBidi" w:cs="B Nazanin"/>
          <w:rtl/>
          <w:lang w:bidi="fa-IR"/>
        </w:rPr>
        <w:t xml:space="preserve"> ارز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اب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دانشجو در پا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ان</w:t>
      </w:r>
      <w:r w:rsidRPr="007A0FCA">
        <w:rPr>
          <w:rFonts w:asciiTheme="majorBidi" w:hAnsiTheme="majorBidi" w:cs="B Nazanin"/>
          <w:rtl/>
          <w:lang w:bidi="fa-IR"/>
        </w:rPr>
        <w:t xml:space="preserve"> دوره</w:t>
      </w:r>
      <w:r w:rsidRPr="007A0FCA">
        <w:rPr>
          <w:rFonts w:asciiTheme="majorBidi" w:hAnsiTheme="majorBidi" w:cs="B Nazanin" w:hint="cs"/>
          <w:rtl/>
          <w:lang w:bidi="fa-IR"/>
        </w:rPr>
        <w:t xml:space="preserve"> است </w:t>
      </w:r>
      <w:r w:rsidRPr="007A0FCA">
        <w:rPr>
          <w:rFonts w:asciiTheme="majorBidi" w:hAnsiTheme="majorBidi" w:cs="B Nazanin"/>
          <w:rtl/>
          <w:lang w:bidi="fa-IR"/>
        </w:rPr>
        <w:t xml:space="preserve">که </w:t>
      </w:r>
      <w:r w:rsidRPr="007A0FCA">
        <w:rPr>
          <w:rFonts w:asciiTheme="majorBidi" w:hAnsiTheme="majorBidi" w:cs="B Nazanin" w:hint="eastAsia"/>
          <w:u w:val="single"/>
          <w:rtl/>
          <w:lang w:bidi="fa-IR"/>
        </w:rPr>
        <w:t>برا</w:t>
      </w:r>
      <w:r w:rsidRPr="007A0FCA">
        <w:rPr>
          <w:rFonts w:asciiTheme="majorBidi" w:hAnsiTheme="majorBidi" w:cs="B Nazanin" w:hint="cs"/>
          <w:u w:val="single"/>
          <w:rtl/>
          <w:lang w:bidi="fa-IR"/>
        </w:rPr>
        <w:t>ی</w:t>
      </w:r>
      <w:r w:rsidRPr="007A0FCA">
        <w:rPr>
          <w:rFonts w:asciiTheme="majorBidi" w:hAnsiTheme="majorBidi" w:cs="B Nazanin"/>
          <w:u w:val="single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u w:val="single"/>
          <w:rtl/>
          <w:lang w:bidi="fa-IR"/>
        </w:rPr>
        <w:t>مثال</w:t>
      </w:r>
      <w:r w:rsidRPr="007A0FCA">
        <w:rPr>
          <w:rFonts w:asciiTheme="majorBidi" w:hAnsiTheme="majorBidi" w:cs="B Nazanin"/>
          <w:u w:val="single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م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eastAsia"/>
          <w:rtl/>
          <w:lang w:bidi="fa-IR"/>
        </w:rPr>
        <w:t>تواند</w:t>
      </w:r>
      <w:r w:rsidRPr="007A0FCA">
        <w:rPr>
          <w:rFonts w:asciiTheme="majorBidi" w:hAnsiTheme="majorBidi" w:cs="B Nazanin"/>
          <w:rtl/>
          <w:lang w:bidi="fa-IR"/>
        </w:rPr>
        <w:t xml:space="preserve"> شامل موارد ز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ر</w:t>
      </w:r>
      <w:r w:rsidRPr="007A0FCA">
        <w:rPr>
          <w:rFonts w:asciiTheme="majorBidi" w:hAnsiTheme="majorBidi" w:cs="B Nazanin"/>
          <w:rtl/>
          <w:lang w:bidi="fa-IR"/>
        </w:rPr>
        <w:t xml:space="preserve"> باشد:  </w:t>
      </w:r>
    </w:p>
    <w:p w14:paraId="4C37967C" w14:textId="15F4E94A" w:rsidR="0038611B" w:rsidRPr="007A0FCA" w:rsidRDefault="0038611B" w:rsidP="007A0FCA">
      <w:pPr>
        <w:bidi/>
        <w:jc w:val="both"/>
        <w:rPr>
          <w:rFonts w:asciiTheme="majorBidi" w:hAnsiTheme="majorBidi" w:cs="B Nazanin"/>
          <w:rtl/>
          <w:lang w:bidi="fa-IR"/>
        </w:rPr>
      </w:pPr>
      <w:r w:rsidRPr="007A0FCA">
        <w:rPr>
          <w:rFonts w:asciiTheme="majorBidi" w:hAnsiTheme="majorBidi" w:cs="B Nazanin" w:hint="eastAsia"/>
          <w:rtl/>
          <w:lang w:bidi="fa-IR"/>
        </w:rPr>
        <w:t>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eastAsia"/>
          <w:rtl/>
          <w:lang w:bidi="fa-IR"/>
        </w:rPr>
        <w:t>ها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کتب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شفاه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و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 w:hint="eastAsia"/>
          <w:rtl/>
          <w:lang w:bidi="fa-IR"/>
        </w:rPr>
        <w:t>ا</w:t>
      </w:r>
      <w:r w:rsidRPr="007A0FCA">
        <w:rPr>
          <w:rFonts w:asciiTheme="majorBidi" w:hAnsiTheme="majorBidi" w:cs="B Nazanin"/>
          <w:rtl/>
          <w:lang w:bidi="fa-IR"/>
        </w:rPr>
        <w:t xml:space="preserve"> </w:t>
      </w:r>
      <w:r w:rsidRPr="007A0FCA">
        <w:rPr>
          <w:rFonts w:asciiTheme="majorBidi" w:hAnsiTheme="majorBidi" w:cs="B Nazanin" w:hint="eastAsia"/>
          <w:rtl/>
          <w:lang w:bidi="fa-IR"/>
        </w:rPr>
        <w:t>عمل</w:t>
      </w:r>
      <w:r w:rsidRPr="007A0FCA">
        <w:rPr>
          <w:rFonts w:asciiTheme="majorBidi" w:hAnsiTheme="majorBidi" w:cs="B Nazanin" w:hint="cs"/>
          <w:rtl/>
          <w:lang w:bidi="fa-IR"/>
        </w:rPr>
        <w:t>ی</w:t>
      </w:r>
      <w:r w:rsidRPr="007A0FCA">
        <w:rPr>
          <w:rFonts w:asciiTheme="majorBidi" w:hAnsiTheme="majorBidi" w:cs="B Nazanin"/>
          <w:rtl/>
          <w:lang w:bidi="fa-IR"/>
        </w:rPr>
        <w:t xml:space="preserve"> با ذکر انواع 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eastAsia"/>
          <w:rtl/>
          <w:lang w:bidi="fa-IR"/>
        </w:rPr>
        <w:t>ها</w:t>
      </w:r>
      <w:r w:rsidRPr="007A0FCA">
        <w:rPr>
          <w:rFonts w:asciiTheme="majorBidi" w:hAnsiTheme="majorBidi" w:cs="B Nazanin"/>
          <w:rtl/>
          <w:lang w:bidi="fa-IR"/>
        </w:rPr>
        <w:softHyphen/>
        <w:t xml:space="preserve"> </w:t>
      </w:r>
      <w:r w:rsidRPr="007A0FCA">
        <w:rPr>
          <w:rFonts w:asciiTheme="majorBidi" w:hAnsiTheme="majorBidi" w:cs="B Nazanin" w:hint="cs"/>
          <w:rtl/>
          <w:lang w:bidi="fa-IR"/>
        </w:rPr>
        <w:t>برای مثال 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های کتبی شامل 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های کتبی بسته پاسخ اعم از «چندگزینه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ای»، «جورکردنی گسترده»، «درست- نادرست» و 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های کتبی باز پاسخ اعم از تشریحی و کوته پاسخ، 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های استدلالی نظیر آزمون ویژگی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های کلیدی، سناریونویسی با ساختن فرضیه و ....، 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های عملی که برای مثال می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تواند شامل انواع آزمون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 xml:space="preserve">های ساختارمند عینی نظیر </w:t>
      </w:r>
      <w:r w:rsidRPr="007A0FCA">
        <w:rPr>
          <w:rFonts w:asciiTheme="majorBidi" w:hAnsiTheme="majorBidi" w:cs="B Nazanin"/>
          <w:sz w:val="20"/>
          <w:szCs w:val="20"/>
          <w:lang w:bidi="fa-IR"/>
        </w:rPr>
        <w:t>OSCE</w:t>
      </w:r>
      <w:r w:rsidRPr="007A0FCA">
        <w:rPr>
          <w:rStyle w:val="FootnoteReference"/>
          <w:rFonts w:asciiTheme="majorBidi" w:hAnsiTheme="majorBidi" w:cs="B Nazanin"/>
          <w:lang w:bidi="fa-IR"/>
        </w:rPr>
        <w:footnoteReference w:id="8"/>
      </w:r>
      <w:r w:rsidRPr="007A0FCA">
        <w:rPr>
          <w:rFonts w:asciiTheme="majorBidi" w:hAnsiTheme="majorBidi" w:cs="B Nazanin" w:hint="cs"/>
          <w:rtl/>
          <w:lang w:bidi="fa-IR"/>
        </w:rPr>
        <w:t xml:space="preserve">، </w:t>
      </w:r>
      <w:r w:rsidRPr="007A0FCA">
        <w:rPr>
          <w:rFonts w:asciiTheme="majorBidi" w:hAnsiTheme="majorBidi" w:cs="B Nazanin"/>
          <w:sz w:val="20"/>
          <w:szCs w:val="20"/>
          <w:lang w:bidi="fa-IR"/>
        </w:rPr>
        <w:lastRenderedPageBreak/>
        <w:t>OSLE</w:t>
      </w:r>
      <w:r w:rsidRPr="007A0FCA">
        <w:rPr>
          <w:rStyle w:val="FootnoteReference"/>
          <w:rFonts w:asciiTheme="majorBidi" w:hAnsiTheme="majorBidi" w:cs="B Nazanin"/>
          <w:lang w:bidi="fa-IR"/>
        </w:rPr>
        <w:footnoteReference w:id="9"/>
      </w:r>
      <w:r w:rsidRPr="007A0FCA">
        <w:rPr>
          <w:rFonts w:asciiTheme="majorBidi" w:hAnsiTheme="majorBidi" w:cs="B Nazanin" w:hint="cs"/>
          <w:rtl/>
          <w:lang w:bidi="fa-IR"/>
        </w:rPr>
        <w:t xml:space="preserve"> و ... و یا ارزیابی مبتنی بر محل کار</w:t>
      </w:r>
      <w:r w:rsidRPr="007A0FCA">
        <w:rPr>
          <w:rStyle w:val="FootnoteReference"/>
          <w:rFonts w:asciiTheme="majorBidi" w:hAnsiTheme="majorBidi" w:cs="B Nazanin"/>
          <w:rtl/>
          <w:lang w:bidi="fa-IR"/>
        </w:rPr>
        <w:footnoteReference w:id="10"/>
      </w:r>
      <w:r w:rsidRPr="007A0FCA">
        <w:rPr>
          <w:rFonts w:asciiTheme="majorBidi" w:hAnsiTheme="majorBidi" w:cs="B Nazanin" w:hint="cs"/>
          <w:rtl/>
          <w:lang w:bidi="fa-IR"/>
        </w:rPr>
        <w:t xml:space="preserve"> با استفاده از ابزارهایی نظیر</w:t>
      </w:r>
      <w:r w:rsidRPr="007A0FCA">
        <w:rPr>
          <w:rStyle w:val="FootnoteReference"/>
          <w:rFonts w:asciiTheme="majorBidi" w:hAnsiTheme="majorBidi" w:cs="B Nazanin"/>
          <w:rtl/>
          <w:lang w:bidi="fa-IR"/>
        </w:rPr>
        <w:footnoteReference w:id="11"/>
      </w:r>
      <w:r w:rsidRPr="007A0FCA">
        <w:rPr>
          <w:rFonts w:asciiTheme="majorBidi" w:hAnsiTheme="majorBidi" w:cs="B Nazanin"/>
          <w:sz w:val="20"/>
          <w:szCs w:val="20"/>
          <w:lang w:bidi="fa-IR"/>
        </w:rPr>
        <w:t>DOPS</w:t>
      </w:r>
      <w:r w:rsidRPr="007A0FCA">
        <w:rPr>
          <w:rFonts w:asciiTheme="majorBidi" w:hAnsiTheme="majorBidi" w:cs="B Nazanin" w:hint="cs"/>
          <w:rtl/>
          <w:lang w:bidi="fa-IR"/>
        </w:rPr>
        <w:t>، لاگ</w:t>
      </w:r>
      <w:r w:rsidRPr="007A0FCA">
        <w:rPr>
          <w:rFonts w:asciiTheme="majorBidi" w:hAnsiTheme="majorBidi" w:cs="B Nazanin"/>
          <w:rtl/>
          <w:lang w:bidi="fa-IR"/>
        </w:rPr>
        <w:softHyphen/>
      </w:r>
      <w:r w:rsidRPr="007A0FCA">
        <w:rPr>
          <w:rFonts w:asciiTheme="majorBidi" w:hAnsiTheme="majorBidi" w:cs="B Nazanin" w:hint="cs"/>
          <w:rtl/>
          <w:lang w:bidi="fa-IR"/>
        </w:rPr>
        <w:t>بوک</w:t>
      </w:r>
      <w:r w:rsidRPr="007A0FCA">
        <w:rPr>
          <w:rStyle w:val="FootnoteReference"/>
          <w:rFonts w:asciiTheme="majorBidi" w:hAnsiTheme="majorBidi" w:cs="B Nazanin"/>
          <w:rtl/>
          <w:lang w:bidi="fa-IR"/>
        </w:rPr>
        <w:footnoteReference w:id="12"/>
      </w:r>
      <w:r w:rsidRPr="007A0FCA">
        <w:rPr>
          <w:rFonts w:asciiTheme="majorBidi" w:hAnsiTheme="majorBidi" w:cs="B Nazanin" w:hint="cs"/>
          <w:rtl/>
          <w:lang w:bidi="fa-IR"/>
        </w:rPr>
        <w:t>، کارپوشه (پورت فولیو)</w:t>
      </w:r>
      <w:r w:rsidRPr="007A0FCA">
        <w:rPr>
          <w:rStyle w:val="FootnoteReference"/>
          <w:rFonts w:asciiTheme="majorBidi" w:hAnsiTheme="majorBidi" w:cs="B Nazanin"/>
          <w:rtl/>
          <w:lang w:bidi="fa-IR"/>
        </w:rPr>
        <w:footnoteReference w:id="13"/>
      </w:r>
      <w:r w:rsidRPr="007A0FCA">
        <w:rPr>
          <w:rFonts w:asciiTheme="majorBidi" w:hAnsiTheme="majorBidi" w:cs="B Nazanin" w:hint="cs"/>
          <w:rtl/>
          <w:lang w:bidi="fa-IR"/>
        </w:rPr>
        <w:t>، ارزیابی 360 درجه</w:t>
      </w:r>
      <w:r w:rsidRPr="007A0FCA">
        <w:rPr>
          <w:rStyle w:val="FootnoteReference"/>
          <w:rFonts w:asciiTheme="majorBidi" w:hAnsiTheme="majorBidi" w:cs="B Nazanin"/>
          <w:rtl/>
          <w:lang w:bidi="fa-IR"/>
        </w:rPr>
        <w:footnoteReference w:id="14"/>
      </w:r>
      <w:r w:rsidRPr="007A0FCA">
        <w:rPr>
          <w:rFonts w:asciiTheme="majorBidi" w:hAnsiTheme="majorBidi" w:cs="B Nazanin" w:hint="cs"/>
          <w:rtl/>
          <w:lang w:bidi="fa-IR"/>
        </w:rPr>
        <w:t xml:space="preserve"> و ..... باشد.</w:t>
      </w:r>
      <w:r w:rsidR="007A0FCA">
        <w:rPr>
          <w:rFonts w:asciiTheme="majorBidi" w:hAnsiTheme="majorBidi" w:cs="B Nazanin"/>
          <w:rtl/>
          <w:lang w:bidi="fa-IR"/>
        </w:rPr>
        <w:t xml:space="preserve">     </w:t>
      </w:r>
    </w:p>
    <w:sectPr w:rsidR="0038611B" w:rsidRPr="007A0FCA" w:rsidSect="00F67BB8">
      <w:footerReference w:type="default" r:id="rId9"/>
      <w:footnotePr>
        <w:numRestart w:val="eachPage"/>
      </w:footnotePr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DB63B6" w14:textId="77777777" w:rsidR="0093715C" w:rsidRDefault="0093715C" w:rsidP="00EB6DB3">
      <w:pPr>
        <w:spacing w:after="0" w:line="240" w:lineRule="auto"/>
      </w:pPr>
      <w:r>
        <w:separator/>
      </w:r>
    </w:p>
  </w:endnote>
  <w:endnote w:type="continuationSeparator" w:id="0">
    <w:p w14:paraId="0A6AC4FB" w14:textId="77777777" w:rsidR="0093715C" w:rsidRDefault="0093715C" w:rsidP="00EB6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panose1 w:val="02000500000000000000"/>
    <w:charset w:val="00"/>
    <w:family w:val="auto"/>
    <w:pitch w:val="variable"/>
    <w:sig w:usb0="800020A7" w:usb1="D000004A" w:usb2="00000008" w:usb3="00000000" w:csb0="00000051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468355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9BB28B" w14:textId="3943ABAB" w:rsidR="00337E9D" w:rsidRDefault="00337E9D" w:rsidP="00337E9D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16F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2004503B" w14:textId="77777777" w:rsidR="00337E9D" w:rsidRDefault="00337E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68F5F8" w14:textId="77777777" w:rsidR="0093715C" w:rsidRDefault="0093715C" w:rsidP="00EB6DB3">
      <w:pPr>
        <w:spacing w:after="0" w:line="240" w:lineRule="auto"/>
      </w:pPr>
      <w:r>
        <w:separator/>
      </w:r>
    </w:p>
  </w:footnote>
  <w:footnote w:type="continuationSeparator" w:id="0">
    <w:p w14:paraId="2FD8305D" w14:textId="77777777" w:rsidR="0093715C" w:rsidRDefault="0093715C" w:rsidP="00EB6DB3">
      <w:pPr>
        <w:spacing w:after="0" w:line="240" w:lineRule="auto"/>
      </w:pPr>
      <w:r>
        <w:continuationSeparator/>
      </w:r>
    </w:p>
  </w:footnote>
  <w:footnote w:id="1">
    <w:p w14:paraId="23459BAF" w14:textId="75183033" w:rsidR="00B237F7" w:rsidRPr="00B237F7" w:rsidRDefault="00B237F7" w:rsidP="00B237F7">
      <w:pPr>
        <w:tabs>
          <w:tab w:val="right" w:pos="854"/>
        </w:tabs>
        <w:autoSpaceDE w:val="0"/>
        <w:autoSpaceDN w:val="0"/>
        <w:bidi/>
        <w:adjustRightInd w:val="0"/>
        <w:spacing w:after="0" w:line="420" w:lineRule="atLeast"/>
        <w:jc w:val="both"/>
        <w:rPr>
          <w:rFonts w:ascii="Times New Roman" w:eastAsia="Times New Roman" w:hAnsi="Times New Roman" w:cs="B Nazanin"/>
          <w:b/>
          <w:bCs/>
          <w:color w:val="000000"/>
          <w:sz w:val="20"/>
          <w:szCs w:val="20"/>
          <w:rtl/>
        </w:rPr>
      </w:pPr>
      <w:r>
        <w:rPr>
          <w:rStyle w:val="FootnoteReference"/>
        </w:rPr>
        <w:footnoteRef/>
      </w:r>
      <w:r>
        <w:t xml:space="preserve">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مشتمل بر: </w:t>
      </w:r>
      <w:r>
        <w:rPr>
          <w:rFonts w:ascii="Times New Roman" w:eastAsia="Times New Roman" w:hAnsi="Times New Roman" w:cs="B Nazanin" w:hint="cs"/>
          <w:color w:val="000000"/>
          <w:rtl/>
          <w:lang w:bidi="fa-IR"/>
        </w:rPr>
        <w:t xml:space="preserve">نظري، عملي و یا </w:t>
      </w:r>
      <w:r w:rsidRPr="00B237F7">
        <w:rPr>
          <w:rFonts w:ascii="Times New Roman" w:eastAsia="Times New Roman" w:hAnsi="Times New Roman" w:cs="B Nazanin" w:hint="cs"/>
          <w:color w:val="000000"/>
          <w:rtl/>
          <w:lang w:bidi="fa-IR"/>
        </w:rPr>
        <w:t>نظري- عملي به تفكيك تعداد واحدهاي مصوب. (مثال: 2 واحد نظری، 1 واحد عملی)</w:t>
      </w:r>
    </w:p>
    <w:p w14:paraId="1257EDBA" w14:textId="213BAA12" w:rsidR="00B237F7" w:rsidRDefault="00B237F7" w:rsidP="00B237F7">
      <w:pPr>
        <w:pStyle w:val="FootnoteText"/>
        <w:bidi/>
        <w:rPr>
          <w:rtl/>
          <w:lang w:bidi="fa-IR"/>
        </w:rPr>
      </w:pPr>
    </w:p>
  </w:footnote>
  <w:footnote w:id="2">
    <w:p w14:paraId="25BE179D" w14:textId="0DCB112A" w:rsidR="009E629C" w:rsidRDefault="009E629C" w:rsidP="009E629C">
      <w:pPr>
        <w:pStyle w:val="FootnoteText"/>
        <w:rPr>
          <w:lang w:bidi="fa-IR"/>
        </w:rPr>
      </w:pPr>
      <w:r w:rsidRPr="009E629C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.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Educational Approach</w:t>
      </w:r>
    </w:p>
  </w:footnote>
  <w:footnote w:id="3">
    <w:p w14:paraId="70626008" w14:textId="2BD3214B" w:rsidR="009E629C" w:rsidRPr="00DB4835" w:rsidRDefault="009E629C" w:rsidP="00DB4835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>.</w:t>
      </w:r>
      <w:r w:rsidR="00A06E26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="00A06E26" w:rsidRPr="00A06E26">
        <w:rPr>
          <w:rFonts w:asciiTheme="majorBidi" w:hAnsiTheme="majorBidi" w:cstheme="majorBidi"/>
          <w:sz w:val="18"/>
          <w:szCs w:val="18"/>
          <w:lang w:bidi="fa-IR"/>
        </w:rPr>
        <w:t xml:space="preserve">Virtual </w:t>
      </w:r>
      <w:r w:rsidR="00A06E26"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</w:p>
  </w:footnote>
  <w:footnote w:id="4">
    <w:p w14:paraId="6A4A3A7D" w14:textId="02419558" w:rsidR="00A06E26" w:rsidRDefault="00A06E26" w:rsidP="00A06E26">
      <w:pPr>
        <w:pStyle w:val="FootnoteText"/>
      </w:pPr>
      <w:r w:rsidRPr="00A06E26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 xml:space="preserve"> Blended </w:t>
      </w:r>
      <w:r w:rsidRPr="009E629C">
        <w:rPr>
          <w:rFonts w:asciiTheme="majorBidi" w:hAnsiTheme="majorBidi" w:cstheme="majorBidi"/>
          <w:sz w:val="18"/>
          <w:szCs w:val="18"/>
          <w:lang w:bidi="fa-IR"/>
        </w:rPr>
        <w:t>Approach</w:t>
      </w:r>
      <w:r>
        <w:rPr>
          <w:rFonts w:asciiTheme="majorBidi" w:hAnsiTheme="majorBidi" w:cstheme="majorBidi"/>
          <w:sz w:val="18"/>
          <w:szCs w:val="18"/>
          <w:lang w:bidi="fa-IR"/>
        </w:rPr>
        <w:t>:</w:t>
      </w:r>
      <w:r w:rsidRPr="00A06E26">
        <w:rPr>
          <w:rFonts w:ascii="Arial" w:hAnsi="Arial" w:cs="Arial"/>
          <w:b/>
          <w:bCs/>
          <w:color w:val="222222"/>
          <w:shd w:val="clear" w:color="auto" w:fill="FFFFFF"/>
        </w:rPr>
        <w:t xml:space="preserve"> </w:t>
      </w:r>
      <w:r w:rsidRPr="00A06E26">
        <w:rPr>
          <w:rFonts w:asciiTheme="majorBidi" w:hAnsiTheme="majorBidi" w:cstheme="majorBidi"/>
          <w:sz w:val="18"/>
          <w:szCs w:val="18"/>
          <w:lang w:bidi="fa-IR"/>
        </w:rPr>
        <w:t>Blended learning is an approach to education that combines online educational materials and opportunities for interaction online with traditional place-based classroom methods.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</w:p>
  </w:footnote>
  <w:footnote w:id="5">
    <w:p w14:paraId="7B41938D" w14:textId="2E24E145" w:rsidR="009A60AD" w:rsidRDefault="009A60AD" w:rsidP="0038611B">
      <w:pPr>
        <w:pStyle w:val="FootnoteText"/>
        <w:bidi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منظور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وظا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ی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ف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t xml:space="preserve"> 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عمومی </w:t>
      </w:r>
      <w:r w:rsidRPr="007F4389">
        <w:rPr>
          <w:rFonts w:asciiTheme="majorBidi" w:hAnsiTheme="majorBidi" w:cs="B Nazanin" w:hint="eastAsia"/>
          <w:sz w:val="24"/>
          <w:szCs w:val="24"/>
          <w:rtl/>
          <w:lang w:bidi="fa-IR"/>
        </w:rPr>
        <w:t>دانشجو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در طول دوره است. وظایف</w:t>
      </w:r>
      <w:r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و انتظاراتی </w:t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نظیر حضور منظم در کلاس درس، انجام تکالیف در موعد مقرر، مطالعه منابع معرفی شده و مشارکت فعال در برنامه</w:t>
      </w:r>
      <w:r w:rsidRPr="007F4389">
        <w:rPr>
          <w:rFonts w:asciiTheme="majorBidi" w:hAnsiTheme="majorBidi" w:cs="B Nazanin"/>
          <w:sz w:val="24"/>
          <w:szCs w:val="24"/>
          <w:rtl/>
          <w:lang w:bidi="fa-IR"/>
        </w:rPr>
        <w:softHyphen/>
      </w:r>
      <w:r w:rsidRPr="007F4389">
        <w:rPr>
          <w:rFonts w:asciiTheme="majorBidi" w:hAnsiTheme="majorBidi" w:cs="B Nazanin" w:hint="cs"/>
          <w:sz w:val="24"/>
          <w:szCs w:val="24"/>
          <w:rtl/>
          <w:lang w:bidi="fa-IR"/>
        </w:rPr>
        <w:t>های کلاس</w:t>
      </w:r>
      <w:r w:rsidR="0038611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(</w:t>
      </w:r>
      <w:r w:rsidR="0038611B" w:rsidRPr="0006432E">
        <w:rPr>
          <w:rFonts w:ascii="Times New Roman" w:hAnsi="Times New Roman" w:cs="B Nazanin" w:hint="cs"/>
          <w:sz w:val="14"/>
          <w:rtl/>
          <w:lang w:bidi="fa-IR"/>
        </w:rPr>
        <w:t>این وظایف مصادیقی از وظایف عمومی هستند و  می</w:t>
      </w:r>
      <w:r w:rsidR="0038611B"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="0038611B" w:rsidRPr="0006432E">
        <w:rPr>
          <w:rFonts w:ascii="Times New Roman" w:hAnsi="Times New Roman" w:cs="B Nazanin" w:hint="cs"/>
          <w:sz w:val="14"/>
          <w:rtl/>
          <w:lang w:bidi="fa-IR"/>
        </w:rPr>
        <w:t>توانند در همه انواع دوره</w:t>
      </w:r>
      <w:r w:rsidR="0038611B" w:rsidRPr="0006432E">
        <w:rPr>
          <w:rFonts w:ascii="Times New Roman" w:hAnsi="Times New Roman" w:cs="B Nazanin"/>
          <w:sz w:val="14"/>
          <w:rtl/>
          <w:lang w:bidi="fa-IR"/>
        </w:rPr>
        <w:softHyphen/>
      </w:r>
      <w:r w:rsidR="0038611B" w:rsidRPr="0006432E">
        <w:rPr>
          <w:rFonts w:ascii="Times New Roman" w:hAnsi="Times New Roman" w:cs="B Nazanin" w:hint="cs"/>
          <w:sz w:val="14"/>
          <w:rtl/>
          <w:lang w:bidi="fa-IR"/>
        </w:rPr>
        <w:t>های آموزشی اعم از حضوری و مجازی، لحاظ گردند</w:t>
      </w:r>
      <w:r w:rsidR="0038611B">
        <w:rPr>
          <w:rFonts w:ascii="Times New Roman" w:hAnsi="Times New Roman" w:cs="B Nazanin" w:hint="cs"/>
          <w:sz w:val="14"/>
          <w:rtl/>
          <w:lang w:bidi="fa-IR"/>
        </w:rPr>
        <w:t>)</w:t>
      </w:r>
      <w:r w:rsidR="0038611B" w:rsidRPr="0038611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 </w:t>
      </w:r>
      <w:r w:rsidRPr="0038611B">
        <w:rPr>
          <w:rFonts w:asciiTheme="majorBidi" w:hAnsiTheme="majorBidi" w:cs="B Nazanin" w:hint="cs"/>
          <w:sz w:val="24"/>
          <w:szCs w:val="24"/>
          <w:rtl/>
          <w:lang w:bidi="fa-IR"/>
        </w:rPr>
        <w:t xml:space="preserve">، </w:t>
      </w:r>
      <w:r w:rsidRPr="0038611B">
        <w:rPr>
          <w:rFonts w:ascii="Arial" w:eastAsia="Times New Roman" w:hAnsi="Arial" w:cs="B Mitra" w:hint="cs"/>
          <w:sz w:val="24"/>
          <w:szCs w:val="24"/>
          <w:rtl/>
        </w:rPr>
        <w:t>رعایت آیین نامه پوشش حرفه ای</w:t>
      </w:r>
      <w:r w:rsidRPr="00683431">
        <w:rPr>
          <w:rFonts w:ascii="Arial" w:eastAsia="Times New Roman" w:hAnsi="Arial" w:cs="B Mitra" w:hint="cs"/>
          <w:sz w:val="24"/>
          <w:szCs w:val="24"/>
          <w:u w:val="single"/>
          <w:rtl/>
        </w:rPr>
        <w:t xml:space="preserve">  </w:t>
      </w:r>
    </w:p>
  </w:footnote>
  <w:footnote w:id="6">
    <w:p w14:paraId="78249469" w14:textId="77777777" w:rsidR="0038611B" w:rsidRDefault="0038611B" w:rsidP="0038611B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Formative Evaluation</w:t>
      </w:r>
    </w:p>
  </w:footnote>
  <w:footnote w:id="7">
    <w:p w14:paraId="2E5E6A9E" w14:textId="77777777" w:rsidR="0038611B" w:rsidRDefault="0038611B" w:rsidP="0038611B">
      <w:pPr>
        <w:pStyle w:val="FootnoteText"/>
      </w:pPr>
      <w:r w:rsidRPr="001B6A38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1B6A38">
        <w:rPr>
          <w:rFonts w:asciiTheme="majorBidi" w:hAnsiTheme="majorBidi" w:cstheme="majorBidi"/>
          <w:sz w:val="18"/>
          <w:szCs w:val="18"/>
          <w:lang w:bidi="fa-IR"/>
        </w:rPr>
        <w:t xml:space="preserve"> Summative Evaluation</w:t>
      </w:r>
    </w:p>
  </w:footnote>
  <w:footnote w:id="8">
    <w:p w14:paraId="772D0D95" w14:textId="77777777" w:rsidR="0038611B" w:rsidRDefault="0038611B" w:rsidP="0038611B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>Objective Structured Clinical Examination</w:t>
      </w:r>
    </w:p>
  </w:footnote>
  <w:footnote w:id="9">
    <w:p w14:paraId="166EF355" w14:textId="77777777" w:rsidR="0038611B" w:rsidRDefault="0038611B" w:rsidP="0038611B">
      <w:pPr>
        <w:pStyle w:val="FootnoteText"/>
        <w:rPr>
          <w:rtl/>
          <w:lang w:bidi="fa-IR"/>
        </w:rPr>
      </w:pPr>
      <w:r w:rsidRPr="00E61F9C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E61F9C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Objective Structured </w:t>
      </w:r>
      <w:r>
        <w:rPr>
          <w:rFonts w:asciiTheme="majorBidi" w:hAnsiTheme="majorBidi" w:cstheme="majorBidi"/>
          <w:sz w:val="18"/>
          <w:szCs w:val="18"/>
          <w:lang w:bidi="fa-IR"/>
        </w:rPr>
        <w:t>Laboratory</w:t>
      </w:r>
      <w:r w:rsidRPr="009D0DFB">
        <w:rPr>
          <w:rFonts w:asciiTheme="majorBidi" w:hAnsiTheme="majorBidi" w:cstheme="majorBidi"/>
          <w:sz w:val="18"/>
          <w:szCs w:val="18"/>
          <w:lang w:bidi="fa-IR"/>
        </w:rPr>
        <w:t xml:space="preserve"> Examination</w:t>
      </w:r>
    </w:p>
  </w:footnote>
  <w:footnote w:id="10">
    <w:p w14:paraId="3979D46D" w14:textId="77777777" w:rsidR="0038611B" w:rsidRDefault="0038611B" w:rsidP="0038611B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C36191">
        <w:rPr>
          <w:rFonts w:asciiTheme="majorBidi" w:hAnsiTheme="majorBidi" w:cstheme="majorBidi"/>
          <w:sz w:val="18"/>
          <w:szCs w:val="18"/>
          <w:lang w:bidi="fa-IR"/>
        </w:rPr>
        <w:t>Workplace Based Assessment</w:t>
      </w:r>
    </w:p>
  </w:footnote>
  <w:footnote w:id="11">
    <w:p w14:paraId="11D73D8E" w14:textId="77777777" w:rsidR="0038611B" w:rsidRDefault="0038611B" w:rsidP="0038611B">
      <w:pPr>
        <w:pStyle w:val="FootnoteText"/>
        <w:bidi/>
        <w:jc w:val="both"/>
        <w:rPr>
          <w:rtl/>
          <w:lang w:bidi="fa-IR"/>
        </w:rPr>
      </w:pPr>
      <w:r w:rsidRPr="00E61F9C">
        <w:rPr>
          <w:rFonts w:ascii="Times New Roman" w:hAnsi="Times New Roman" w:cs="B Nazanin"/>
          <w:sz w:val="14"/>
          <w:lang w:bidi="fa-IR"/>
        </w:rPr>
        <w:footnoteRef/>
      </w:r>
      <w:r w:rsidRPr="00E61F9C">
        <w:rPr>
          <w:rFonts w:ascii="Times New Roman" w:hAnsi="Times New Roman" w:cs="B Nazanin"/>
          <w:sz w:val="14"/>
          <w:lang w:bidi="fa-IR"/>
        </w:rPr>
        <w:t xml:space="preserve"> </w:t>
      </w:r>
      <w:r>
        <w:rPr>
          <w:rFonts w:ascii="Times New Roman" w:hAnsi="Times New Roman" w:cs="B Nazanin" w:hint="cs"/>
          <w:sz w:val="14"/>
          <w:rtl/>
          <w:lang w:bidi="fa-IR"/>
        </w:rPr>
        <w:t>.</w:t>
      </w:r>
      <w:r>
        <w:rPr>
          <w:rFonts w:hint="cs"/>
          <w:rtl/>
        </w:rPr>
        <w:t xml:space="preserve">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مشاهده مستقیم مهارت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softHyphen/>
        <w:t>های بالینی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 </w:t>
      </w:r>
      <w:r w:rsidRPr="009F3949">
        <w:rPr>
          <w:rFonts w:asciiTheme="majorBidi" w:hAnsiTheme="majorBidi" w:cstheme="majorBidi"/>
          <w:sz w:val="18"/>
          <w:szCs w:val="18"/>
          <w:lang w:bidi="fa-IR"/>
        </w:rPr>
        <w:t>Direct Observation of Procedural Skills</w:t>
      </w:r>
      <w:r>
        <w:rPr>
          <w:rFonts w:asciiTheme="majorBidi" w:hAnsiTheme="majorBidi" w:cstheme="majorBidi" w:hint="cs"/>
          <w:sz w:val="18"/>
          <w:szCs w:val="18"/>
          <w:rtl/>
          <w:lang w:bidi="fa-IR"/>
        </w:rPr>
        <w:t xml:space="preserve">: 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روشی است که </w:t>
      </w:r>
      <w:r>
        <w:rPr>
          <w:rFonts w:ascii="Times New Roman" w:hAnsi="Times New Roman" w:cs="B Nazanin" w:hint="cs"/>
          <w:sz w:val="14"/>
          <w:rtl/>
          <w:lang w:bidi="fa-IR"/>
        </w:rPr>
        <w:t>به طور ویژه،</w:t>
      </w:r>
      <w:r w:rsidRPr="00AB1428">
        <w:rPr>
          <w:rFonts w:ascii="Times New Roman" w:hAnsi="Times New Roman" w:cs="B Nazanin" w:hint="cs"/>
          <w:sz w:val="14"/>
          <w:rtl/>
          <w:lang w:bidi="fa-IR"/>
        </w:rPr>
        <w:t xml:space="preserve"> برای ارزیابی مهارت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های عملی (پروسیجرها) طراحی شده است. در این روش فراگیر در حين انجام پروسيجر، مورد مشاهده قرار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گیرد و عملکرد وي بر اساس يک چک ليست ساختارمند، ارزيابي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شود.. با اين روش، بعد از هر بار انجام آزمون، نقاط قوت و ضعف فراگير شناسايي مي شوند. فرايند مشاهده فراگير در حدود ۱۵ دقيقه و ارائه بازخورد به وي حدود ۵ دقيقه به طول مي</w:t>
      </w:r>
      <w:r w:rsidRPr="00AB1428">
        <w:rPr>
          <w:rFonts w:ascii="Times New Roman" w:hAnsi="Times New Roman" w:cs="B Nazanin"/>
          <w:sz w:val="14"/>
          <w:rtl/>
          <w:lang w:bidi="fa-IR"/>
        </w:rPr>
        <w:softHyphen/>
      </w:r>
      <w:r w:rsidRPr="00AB1428">
        <w:rPr>
          <w:rFonts w:ascii="Times New Roman" w:hAnsi="Times New Roman" w:cs="B Nazanin" w:hint="cs"/>
          <w:sz w:val="14"/>
          <w:rtl/>
          <w:lang w:bidi="fa-IR"/>
        </w:rPr>
        <w:t>انجامد</w:t>
      </w:r>
      <w:r w:rsidRPr="00AB1428">
        <w:rPr>
          <w:rFonts w:ascii="Times New Roman" w:hAnsi="Times New Roman" w:cs="B Nazanin" w:hint="cs"/>
          <w:sz w:val="14"/>
          <w:lang w:bidi="fa-IR"/>
        </w:rPr>
        <w:t>.</w:t>
      </w:r>
    </w:p>
  </w:footnote>
  <w:footnote w:id="12">
    <w:p w14:paraId="09612FE7" w14:textId="77777777" w:rsidR="0038611B" w:rsidRDefault="0038611B" w:rsidP="0038611B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CA5986">
        <w:rPr>
          <w:rFonts w:asciiTheme="majorBidi" w:hAnsiTheme="majorBidi" w:cstheme="majorBidi"/>
          <w:sz w:val="18"/>
          <w:szCs w:val="18"/>
          <w:lang w:bidi="fa-IR"/>
        </w:rPr>
        <w:t>Logbook</w:t>
      </w:r>
    </w:p>
  </w:footnote>
  <w:footnote w:id="13">
    <w:p w14:paraId="7077770C" w14:textId="77777777" w:rsidR="0038611B" w:rsidRDefault="0038611B" w:rsidP="0038611B">
      <w:pPr>
        <w:pStyle w:val="FootnoteText"/>
      </w:pPr>
      <w:r w:rsidRPr="002D5FD3">
        <w:rPr>
          <w:rFonts w:asciiTheme="majorBidi" w:hAnsiTheme="majorBidi" w:cstheme="majorBidi"/>
          <w:sz w:val="18"/>
          <w:szCs w:val="18"/>
          <w:lang w:bidi="fa-IR"/>
        </w:rPr>
        <w:footnoteRef/>
      </w:r>
      <w:r>
        <w:rPr>
          <w:rFonts w:asciiTheme="majorBidi" w:hAnsiTheme="majorBidi" w:cstheme="majorBidi"/>
          <w:sz w:val="18"/>
          <w:szCs w:val="18"/>
          <w:lang w:bidi="fa-IR"/>
        </w:rPr>
        <w:t>.</w:t>
      </w:r>
      <w:r w:rsidRPr="002D5FD3">
        <w:rPr>
          <w:rFonts w:asciiTheme="majorBidi" w:hAnsiTheme="majorBidi" w:cstheme="majorBidi"/>
          <w:sz w:val="18"/>
          <w:szCs w:val="18"/>
          <w:lang w:bidi="fa-IR"/>
        </w:rPr>
        <w:t xml:space="preserve"> </w:t>
      </w:r>
      <w:r w:rsidRPr="00551073">
        <w:rPr>
          <w:rFonts w:asciiTheme="majorBidi" w:hAnsiTheme="majorBidi" w:cstheme="majorBidi"/>
          <w:sz w:val="18"/>
          <w:szCs w:val="18"/>
          <w:lang w:bidi="fa-IR"/>
        </w:rPr>
        <w:t>Portfolio</w:t>
      </w:r>
    </w:p>
  </w:footnote>
  <w:footnote w:id="14">
    <w:p w14:paraId="321F082A" w14:textId="77777777" w:rsidR="0038611B" w:rsidRPr="003D5FAE" w:rsidRDefault="0038611B" w:rsidP="0038611B">
      <w:pPr>
        <w:pStyle w:val="FootnoteText"/>
        <w:rPr>
          <w:rFonts w:asciiTheme="majorBidi" w:hAnsiTheme="majorBidi" w:cstheme="majorBidi"/>
          <w:sz w:val="18"/>
          <w:szCs w:val="18"/>
          <w:lang w:bidi="fa-IR"/>
        </w:rPr>
      </w:pPr>
      <w:r w:rsidRPr="00FF2E1E">
        <w:rPr>
          <w:rFonts w:asciiTheme="majorBidi" w:hAnsiTheme="majorBidi" w:cstheme="majorBidi"/>
          <w:sz w:val="18"/>
          <w:szCs w:val="18"/>
          <w:lang w:bidi="fa-IR"/>
        </w:rPr>
        <w:footnoteRef/>
      </w:r>
      <w:r w:rsidRPr="00FF2E1E">
        <w:rPr>
          <w:rFonts w:asciiTheme="majorBidi" w:hAnsiTheme="majorBidi" w:cstheme="majorBidi"/>
          <w:sz w:val="18"/>
          <w:szCs w:val="18"/>
          <w:lang w:bidi="fa-IR"/>
        </w:rPr>
        <w:t>. Multi Source Feedback</w:t>
      </w:r>
      <w:r>
        <w:rPr>
          <w:rFonts w:asciiTheme="majorBidi" w:hAnsiTheme="majorBidi" w:cstheme="majorBidi"/>
          <w:sz w:val="18"/>
          <w:szCs w:val="18"/>
          <w:lang w:bidi="fa-IR"/>
        </w:rPr>
        <w:t xml:space="preserve"> (MSF)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6453A0"/>
    <w:multiLevelType w:val="hybridMultilevel"/>
    <w:tmpl w:val="DE26D1E2"/>
    <w:lvl w:ilvl="0" w:tplc="19D2F5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440ED"/>
    <w:multiLevelType w:val="hybridMultilevel"/>
    <w:tmpl w:val="FBD01B02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4A175D0"/>
    <w:multiLevelType w:val="hybridMultilevel"/>
    <w:tmpl w:val="494430DC"/>
    <w:lvl w:ilvl="0" w:tplc="B89EF3A2">
      <w:start w:val="2"/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A604E2"/>
    <w:multiLevelType w:val="hybridMultilevel"/>
    <w:tmpl w:val="08BA38A0"/>
    <w:lvl w:ilvl="0" w:tplc="9656C514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E1006"/>
    <w:multiLevelType w:val="hybridMultilevel"/>
    <w:tmpl w:val="2F1A67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C2B01"/>
    <w:multiLevelType w:val="hybridMultilevel"/>
    <w:tmpl w:val="ED5441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5337D"/>
    <w:multiLevelType w:val="hybridMultilevel"/>
    <w:tmpl w:val="F6BC15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E4818"/>
    <w:multiLevelType w:val="hybridMultilevel"/>
    <w:tmpl w:val="1CDA43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3C"/>
    <w:rsid w:val="0000437E"/>
    <w:rsid w:val="000169D9"/>
    <w:rsid w:val="00041B5D"/>
    <w:rsid w:val="00047FD1"/>
    <w:rsid w:val="00052BAA"/>
    <w:rsid w:val="00055B05"/>
    <w:rsid w:val="00060C33"/>
    <w:rsid w:val="00061FAB"/>
    <w:rsid w:val="00063ECA"/>
    <w:rsid w:val="0006432E"/>
    <w:rsid w:val="000921C5"/>
    <w:rsid w:val="00096A68"/>
    <w:rsid w:val="000B5704"/>
    <w:rsid w:val="000B7123"/>
    <w:rsid w:val="000C7326"/>
    <w:rsid w:val="000D393B"/>
    <w:rsid w:val="000E51A7"/>
    <w:rsid w:val="000E701A"/>
    <w:rsid w:val="000F3FF3"/>
    <w:rsid w:val="00100BCF"/>
    <w:rsid w:val="0012159D"/>
    <w:rsid w:val="00126158"/>
    <w:rsid w:val="00130C50"/>
    <w:rsid w:val="00145B73"/>
    <w:rsid w:val="00145E3E"/>
    <w:rsid w:val="00154C6F"/>
    <w:rsid w:val="001567FC"/>
    <w:rsid w:val="001713A3"/>
    <w:rsid w:val="00180C87"/>
    <w:rsid w:val="00186948"/>
    <w:rsid w:val="00187E54"/>
    <w:rsid w:val="00193733"/>
    <w:rsid w:val="00194C8D"/>
    <w:rsid w:val="001A3533"/>
    <w:rsid w:val="001B6A38"/>
    <w:rsid w:val="001C5C92"/>
    <w:rsid w:val="001D29D6"/>
    <w:rsid w:val="001D2D1F"/>
    <w:rsid w:val="001F31CB"/>
    <w:rsid w:val="002034ED"/>
    <w:rsid w:val="0020548F"/>
    <w:rsid w:val="00217F24"/>
    <w:rsid w:val="00220DB2"/>
    <w:rsid w:val="002218E7"/>
    <w:rsid w:val="00225B88"/>
    <w:rsid w:val="0023278D"/>
    <w:rsid w:val="002547D1"/>
    <w:rsid w:val="002714E8"/>
    <w:rsid w:val="00277644"/>
    <w:rsid w:val="00277BB7"/>
    <w:rsid w:val="00282760"/>
    <w:rsid w:val="00282ABB"/>
    <w:rsid w:val="0029396B"/>
    <w:rsid w:val="002942FF"/>
    <w:rsid w:val="002B27AF"/>
    <w:rsid w:val="002D5FD3"/>
    <w:rsid w:val="002D61F5"/>
    <w:rsid w:val="002E06E6"/>
    <w:rsid w:val="002E5DC0"/>
    <w:rsid w:val="002F2BE2"/>
    <w:rsid w:val="003171E8"/>
    <w:rsid w:val="003208E8"/>
    <w:rsid w:val="003225EB"/>
    <w:rsid w:val="00336EBE"/>
    <w:rsid w:val="00337E9D"/>
    <w:rsid w:val="00357089"/>
    <w:rsid w:val="00364A0B"/>
    <w:rsid w:val="00366A61"/>
    <w:rsid w:val="00374578"/>
    <w:rsid w:val="0038172F"/>
    <w:rsid w:val="0038611B"/>
    <w:rsid w:val="003909B8"/>
    <w:rsid w:val="003C19F8"/>
    <w:rsid w:val="003C3250"/>
    <w:rsid w:val="003D5FAE"/>
    <w:rsid w:val="003D6D68"/>
    <w:rsid w:val="003F1FE6"/>
    <w:rsid w:val="003F5911"/>
    <w:rsid w:val="004005EE"/>
    <w:rsid w:val="00401B3A"/>
    <w:rsid w:val="00412D57"/>
    <w:rsid w:val="00426476"/>
    <w:rsid w:val="00445D64"/>
    <w:rsid w:val="00445D98"/>
    <w:rsid w:val="00457853"/>
    <w:rsid w:val="00460AC6"/>
    <w:rsid w:val="0047039D"/>
    <w:rsid w:val="00477B93"/>
    <w:rsid w:val="00480243"/>
    <w:rsid w:val="0049423D"/>
    <w:rsid w:val="0049722D"/>
    <w:rsid w:val="004B3386"/>
    <w:rsid w:val="004B3C0D"/>
    <w:rsid w:val="004E2BE7"/>
    <w:rsid w:val="004E306D"/>
    <w:rsid w:val="004E70F4"/>
    <w:rsid w:val="004F0DD5"/>
    <w:rsid w:val="004F2009"/>
    <w:rsid w:val="004F3777"/>
    <w:rsid w:val="00505865"/>
    <w:rsid w:val="00527E9F"/>
    <w:rsid w:val="00532187"/>
    <w:rsid w:val="00534D35"/>
    <w:rsid w:val="00551073"/>
    <w:rsid w:val="005624F8"/>
    <w:rsid w:val="00562721"/>
    <w:rsid w:val="00592F5F"/>
    <w:rsid w:val="005957C4"/>
    <w:rsid w:val="005A67D4"/>
    <w:rsid w:val="005A73D4"/>
    <w:rsid w:val="005E03FB"/>
    <w:rsid w:val="005E1787"/>
    <w:rsid w:val="005E730A"/>
    <w:rsid w:val="005F151B"/>
    <w:rsid w:val="005F23E2"/>
    <w:rsid w:val="0062048A"/>
    <w:rsid w:val="00632F6B"/>
    <w:rsid w:val="0065017B"/>
    <w:rsid w:val="0065390B"/>
    <w:rsid w:val="006562BE"/>
    <w:rsid w:val="006716F9"/>
    <w:rsid w:val="0067621F"/>
    <w:rsid w:val="00683431"/>
    <w:rsid w:val="00684E56"/>
    <w:rsid w:val="00695D16"/>
    <w:rsid w:val="006A7DB7"/>
    <w:rsid w:val="006C3301"/>
    <w:rsid w:val="006C53A9"/>
    <w:rsid w:val="006D1673"/>
    <w:rsid w:val="006D4F70"/>
    <w:rsid w:val="006E5B52"/>
    <w:rsid w:val="00707BC0"/>
    <w:rsid w:val="00712158"/>
    <w:rsid w:val="00716BE3"/>
    <w:rsid w:val="00726776"/>
    <w:rsid w:val="0073222F"/>
    <w:rsid w:val="00734E1D"/>
    <w:rsid w:val="00756286"/>
    <w:rsid w:val="00757159"/>
    <w:rsid w:val="00763530"/>
    <w:rsid w:val="007655B2"/>
    <w:rsid w:val="007825F9"/>
    <w:rsid w:val="007A0FCA"/>
    <w:rsid w:val="007A289E"/>
    <w:rsid w:val="007B1C56"/>
    <w:rsid w:val="007B3E77"/>
    <w:rsid w:val="007D0992"/>
    <w:rsid w:val="007E0732"/>
    <w:rsid w:val="007E604E"/>
    <w:rsid w:val="007F2C21"/>
    <w:rsid w:val="007F4389"/>
    <w:rsid w:val="00805435"/>
    <w:rsid w:val="00812EFA"/>
    <w:rsid w:val="00816A2F"/>
    <w:rsid w:val="00846A12"/>
    <w:rsid w:val="0084729F"/>
    <w:rsid w:val="00852EA4"/>
    <w:rsid w:val="00885BF8"/>
    <w:rsid w:val="008942FB"/>
    <w:rsid w:val="00896A0B"/>
    <w:rsid w:val="008A1031"/>
    <w:rsid w:val="008B09A4"/>
    <w:rsid w:val="008C1F03"/>
    <w:rsid w:val="008D6CC1"/>
    <w:rsid w:val="008E4421"/>
    <w:rsid w:val="008E495F"/>
    <w:rsid w:val="008F7AFD"/>
    <w:rsid w:val="00914CAC"/>
    <w:rsid w:val="00933443"/>
    <w:rsid w:val="009340B5"/>
    <w:rsid w:val="0093715C"/>
    <w:rsid w:val="009375F5"/>
    <w:rsid w:val="00946D4D"/>
    <w:rsid w:val="00967ABC"/>
    <w:rsid w:val="00971252"/>
    <w:rsid w:val="009A0090"/>
    <w:rsid w:val="009A3813"/>
    <w:rsid w:val="009A60AD"/>
    <w:rsid w:val="009E629C"/>
    <w:rsid w:val="009F4CC0"/>
    <w:rsid w:val="00A06E26"/>
    <w:rsid w:val="00A11602"/>
    <w:rsid w:val="00A178F2"/>
    <w:rsid w:val="00A55173"/>
    <w:rsid w:val="00A61F6D"/>
    <w:rsid w:val="00A65BBB"/>
    <w:rsid w:val="00A667B5"/>
    <w:rsid w:val="00AA3DED"/>
    <w:rsid w:val="00AA41DE"/>
    <w:rsid w:val="00AB5CAE"/>
    <w:rsid w:val="00AE1443"/>
    <w:rsid w:val="00AE6C53"/>
    <w:rsid w:val="00AF649A"/>
    <w:rsid w:val="00B02343"/>
    <w:rsid w:val="00B03A8F"/>
    <w:rsid w:val="00B03A95"/>
    <w:rsid w:val="00B04F80"/>
    <w:rsid w:val="00B14502"/>
    <w:rsid w:val="00B237F7"/>
    <w:rsid w:val="00B2497F"/>
    <w:rsid w:val="00B37985"/>
    <w:rsid w:val="00B420E2"/>
    <w:rsid w:val="00B4711B"/>
    <w:rsid w:val="00B77FBC"/>
    <w:rsid w:val="00B80410"/>
    <w:rsid w:val="00B863E2"/>
    <w:rsid w:val="00B9475A"/>
    <w:rsid w:val="00B977E0"/>
    <w:rsid w:val="00BD1580"/>
    <w:rsid w:val="00BE4941"/>
    <w:rsid w:val="00BF350D"/>
    <w:rsid w:val="00C06AFF"/>
    <w:rsid w:val="00C12AB4"/>
    <w:rsid w:val="00C15621"/>
    <w:rsid w:val="00C33725"/>
    <w:rsid w:val="00C5164A"/>
    <w:rsid w:val="00C63B0C"/>
    <w:rsid w:val="00C71788"/>
    <w:rsid w:val="00C82781"/>
    <w:rsid w:val="00C85ABA"/>
    <w:rsid w:val="00C879E6"/>
    <w:rsid w:val="00C91E86"/>
    <w:rsid w:val="00CA5986"/>
    <w:rsid w:val="00CB11FC"/>
    <w:rsid w:val="00CC4DF7"/>
    <w:rsid w:val="00CC7981"/>
    <w:rsid w:val="00CF106A"/>
    <w:rsid w:val="00D237ED"/>
    <w:rsid w:val="00D258F5"/>
    <w:rsid w:val="00D272D4"/>
    <w:rsid w:val="00D31E8E"/>
    <w:rsid w:val="00D47EB7"/>
    <w:rsid w:val="00D52C2C"/>
    <w:rsid w:val="00D92DAC"/>
    <w:rsid w:val="00DB28EF"/>
    <w:rsid w:val="00DB4835"/>
    <w:rsid w:val="00DC7F56"/>
    <w:rsid w:val="00DD7900"/>
    <w:rsid w:val="00E07E7A"/>
    <w:rsid w:val="00E270DE"/>
    <w:rsid w:val="00E322E8"/>
    <w:rsid w:val="00E358C8"/>
    <w:rsid w:val="00E61CB8"/>
    <w:rsid w:val="00E61F9C"/>
    <w:rsid w:val="00E66E78"/>
    <w:rsid w:val="00E95490"/>
    <w:rsid w:val="00EB6DB3"/>
    <w:rsid w:val="00EC047C"/>
    <w:rsid w:val="00EC2D0A"/>
    <w:rsid w:val="00EF53E0"/>
    <w:rsid w:val="00EF5D1C"/>
    <w:rsid w:val="00F03CAF"/>
    <w:rsid w:val="00F05B8C"/>
    <w:rsid w:val="00F11338"/>
    <w:rsid w:val="00F12E0F"/>
    <w:rsid w:val="00F2499C"/>
    <w:rsid w:val="00F25ED3"/>
    <w:rsid w:val="00F378AD"/>
    <w:rsid w:val="00F51BF7"/>
    <w:rsid w:val="00F62CAD"/>
    <w:rsid w:val="00F67BB8"/>
    <w:rsid w:val="00F7033C"/>
    <w:rsid w:val="00F93A8F"/>
    <w:rsid w:val="00F95EA0"/>
    <w:rsid w:val="00FA17A2"/>
    <w:rsid w:val="00FB08F3"/>
    <w:rsid w:val="00FB1B92"/>
    <w:rsid w:val="00FC42B8"/>
    <w:rsid w:val="00FD6332"/>
    <w:rsid w:val="00FE12FF"/>
    <w:rsid w:val="00FE5F7E"/>
    <w:rsid w:val="00FF2E1E"/>
    <w:rsid w:val="00FF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F99B8DE"/>
  <w15:docId w15:val="{AB0E63F0-8AF3-43C3-819F-622C57FA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3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6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4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12E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dTable4-Accent51">
    <w:name w:val="Grid Table 4 - Accent 51"/>
    <w:basedOn w:val="TableNormal"/>
    <w:uiPriority w:val="49"/>
    <w:rsid w:val="000E701A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E70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0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0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0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01A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E03FB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6D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6D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6DB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502"/>
  </w:style>
  <w:style w:type="paragraph" w:styleId="Footer">
    <w:name w:val="footer"/>
    <w:basedOn w:val="Normal"/>
    <w:link w:val="FooterChar"/>
    <w:uiPriority w:val="99"/>
    <w:unhideWhenUsed/>
    <w:rsid w:val="00B145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502"/>
  </w:style>
  <w:style w:type="table" w:customStyle="1" w:styleId="TableGrid1">
    <w:name w:val="Table Grid1"/>
    <w:basedOn w:val="TableNormal"/>
    <w:next w:val="TableGrid"/>
    <w:uiPriority w:val="59"/>
    <w:rsid w:val="00145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3D288-902E-4A17-B97A-4161CD074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naghsh</dc:creator>
  <cp:lastModifiedBy>eli ebrahimi</cp:lastModifiedBy>
  <cp:revision>2</cp:revision>
  <cp:lastPrinted>2020-08-02T12:25:00Z</cp:lastPrinted>
  <dcterms:created xsi:type="dcterms:W3CDTF">2026-02-06T07:34:00Z</dcterms:created>
  <dcterms:modified xsi:type="dcterms:W3CDTF">2026-02-06T07:34:00Z</dcterms:modified>
</cp:coreProperties>
</file>